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5DC8A" w14:textId="10A1C982" w:rsidR="009468F2" w:rsidRDefault="00A4731C" w:rsidP="00A4731C">
      <w:pPr>
        <w:keepNext/>
        <w:shd w:val="clear" w:color="auto" w:fill="FFFFFF"/>
        <w:spacing w:after="0" w:line="240" w:lineRule="auto"/>
        <w:jc w:val="right"/>
        <w:outlineLvl w:val="0"/>
        <w:rPr>
          <w:rFonts w:ascii="Arial" w:eastAsia="Times New Roman" w:hAnsi="Arial" w:cs="Arial"/>
          <w:b/>
          <w:bCs/>
          <w:sz w:val="20"/>
          <w:szCs w:val="20"/>
        </w:rPr>
      </w:pPr>
      <w:r w:rsidRPr="00A4731C">
        <w:rPr>
          <w:noProof/>
        </w:rPr>
        <w:drawing>
          <wp:inline distT="0" distB="0" distL="0" distR="0" wp14:anchorId="29BC43D0" wp14:editId="568C515A">
            <wp:extent cx="1324611" cy="7658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716" cy="772230"/>
                    </a:xfrm>
                    <a:prstGeom prst="rect">
                      <a:avLst/>
                    </a:prstGeom>
                    <a:noFill/>
                    <a:ln>
                      <a:noFill/>
                    </a:ln>
                  </pic:spPr>
                </pic:pic>
              </a:graphicData>
            </a:graphic>
          </wp:inline>
        </w:drawing>
      </w:r>
    </w:p>
    <w:p w14:paraId="4D969A67" w14:textId="7AA6F324" w:rsidR="00AD67A4" w:rsidRPr="009468F2" w:rsidRDefault="001977B4" w:rsidP="009468F2">
      <w:pPr>
        <w:keepNext/>
        <w:shd w:val="clear" w:color="auto" w:fill="FFFFFF"/>
        <w:spacing w:after="0" w:line="240" w:lineRule="auto"/>
        <w:jc w:val="both"/>
        <w:outlineLvl w:val="0"/>
        <w:rPr>
          <w:rFonts w:ascii="Arial" w:eastAsia="Times New Roman" w:hAnsi="Arial" w:cs="Arial"/>
          <w:b/>
          <w:bCs/>
          <w:sz w:val="20"/>
          <w:szCs w:val="20"/>
        </w:rPr>
      </w:pPr>
      <w:r w:rsidRPr="001977B4">
        <w:rPr>
          <w:rFonts w:ascii="Arial" w:eastAsia="Times New Roman" w:hAnsi="Arial" w:cs="Arial"/>
          <w:b/>
          <w:bCs/>
          <w:sz w:val="24"/>
          <w:szCs w:val="24"/>
        </w:rPr>
        <w:t>Severe Weather E</w:t>
      </w:r>
      <w:r w:rsidR="007818DD">
        <w:rPr>
          <w:rFonts w:ascii="Arial" w:eastAsia="Times New Roman" w:hAnsi="Arial" w:cs="Arial"/>
          <w:b/>
          <w:bCs/>
          <w:sz w:val="24"/>
          <w:szCs w:val="24"/>
        </w:rPr>
        <w:t>mergency Protocol (SWEP) 20</w:t>
      </w:r>
      <w:r w:rsidR="0035200F">
        <w:rPr>
          <w:rFonts w:ascii="Arial" w:eastAsia="Times New Roman" w:hAnsi="Arial" w:cs="Arial"/>
          <w:b/>
          <w:bCs/>
          <w:sz w:val="24"/>
          <w:szCs w:val="24"/>
        </w:rPr>
        <w:t>2</w:t>
      </w:r>
      <w:r w:rsidR="00340BBE">
        <w:rPr>
          <w:rFonts w:ascii="Arial" w:eastAsia="Times New Roman" w:hAnsi="Arial" w:cs="Arial"/>
          <w:b/>
          <w:bCs/>
          <w:sz w:val="24"/>
          <w:szCs w:val="24"/>
        </w:rPr>
        <w:t>5</w:t>
      </w:r>
      <w:r w:rsidR="007818DD">
        <w:rPr>
          <w:rFonts w:ascii="Arial" w:eastAsia="Times New Roman" w:hAnsi="Arial" w:cs="Arial"/>
          <w:b/>
          <w:bCs/>
          <w:sz w:val="24"/>
          <w:szCs w:val="24"/>
        </w:rPr>
        <w:t>/</w:t>
      </w:r>
      <w:r w:rsidR="001B4BC7">
        <w:rPr>
          <w:rFonts w:ascii="Arial" w:eastAsia="Times New Roman" w:hAnsi="Arial" w:cs="Arial"/>
          <w:b/>
          <w:bCs/>
          <w:sz w:val="24"/>
          <w:szCs w:val="24"/>
        </w:rPr>
        <w:t>2</w:t>
      </w:r>
      <w:r w:rsidR="00340BBE">
        <w:rPr>
          <w:rFonts w:ascii="Arial" w:eastAsia="Times New Roman" w:hAnsi="Arial" w:cs="Arial"/>
          <w:b/>
          <w:bCs/>
          <w:sz w:val="24"/>
          <w:szCs w:val="24"/>
        </w:rPr>
        <w:t>6</w:t>
      </w:r>
      <w:r w:rsidR="005D22F3">
        <w:rPr>
          <w:rFonts w:ascii="Arial" w:eastAsia="Times New Roman" w:hAnsi="Arial" w:cs="Arial"/>
          <w:b/>
          <w:bCs/>
          <w:sz w:val="24"/>
          <w:szCs w:val="24"/>
        </w:rPr>
        <w:t xml:space="preserve"> - Enfield</w:t>
      </w:r>
    </w:p>
    <w:p w14:paraId="25AE5290" w14:textId="77777777" w:rsidR="003A3849" w:rsidRPr="001977B4" w:rsidRDefault="00E65A5C" w:rsidP="009468F2">
      <w:pPr>
        <w:keepNext/>
        <w:shd w:val="clear" w:color="auto" w:fill="FFFFFF" w:themeFill="background1"/>
        <w:spacing w:after="0" w:line="240" w:lineRule="auto"/>
        <w:outlineLvl w:val="0"/>
        <w:rPr>
          <w:rFonts w:ascii="Arial" w:eastAsia="Times New Roman" w:hAnsi="Arial" w:cs="Arial"/>
          <w:b/>
          <w:bCs/>
          <w:sz w:val="24"/>
          <w:szCs w:val="24"/>
        </w:rPr>
      </w:pPr>
      <w:r>
        <w:rPr>
          <w:rFonts w:ascii="Arial" w:eastAsia="Times New Roman" w:hAnsi="Arial" w:cs="Arial"/>
          <w:b/>
          <w:bCs/>
          <w:sz w:val="24"/>
          <w:szCs w:val="24"/>
        </w:rPr>
        <w:t xml:space="preserve">                          </w:t>
      </w:r>
      <w:r w:rsidR="00AD67A4">
        <w:rPr>
          <w:rFonts w:ascii="Arial" w:eastAsia="Times New Roman" w:hAnsi="Arial" w:cs="Arial"/>
          <w:b/>
          <w:bCs/>
          <w:sz w:val="24"/>
          <w:szCs w:val="24"/>
        </w:rPr>
        <w:t xml:space="preserve">    </w:t>
      </w:r>
      <w:r>
        <w:rPr>
          <w:rFonts w:ascii="Arial" w:eastAsia="Times New Roman" w:hAnsi="Arial" w:cs="Arial"/>
          <w:b/>
          <w:bCs/>
          <w:sz w:val="24"/>
          <w:szCs w:val="24"/>
        </w:rPr>
        <w:t xml:space="preserve">       </w:t>
      </w:r>
    </w:p>
    <w:p w14:paraId="2BA21C6E" w14:textId="77777777" w:rsidR="001977B4" w:rsidRPr="001977B4" w:rsidRDefault="001977B4" w:rsidP="001977B4">
      <w:pPr>
        <w:shd w:val="clear" w:color="auto" w:fill="FFFFFF"/>
        <w:autoSpaceDE w:val="0"/>
        <w:autoSpaceDN w:val="0"/>
        <w:adjustRightInd w:val="0"/>
        <w:spacing w:after="0" w:line="240" w:lineRule="auto"/>
        <w:jc w:val="both"/>
        <w:rPr>
          <w:rFonts w:ascii="Arial" w:eastAsia="Times New Roman" w:hAnsi="Arial" w:cs="Arial"/>
          <w:b/>
          <w:sz w:val="20"/>
          <w:szCs w:val="20"/>
          <w:lang w:eastAsia="en-GB"/>
        </w:rPr>
      </w:pPr>
    </w:p>
    <w:p w14:paraId="052971B2" w14:textId="77777777" w:rsidR="001977B4" w:rsidRPr="001977B4" w:rsidRDefault="001977B4" w:rsidP="001977B4">
      <w:pPr>
        <w:numPr>
          <w:ilvl w:val="0"/>
          <w:numId w:val="2"/>
        </w:numPr>
        <w:autoSpaceDE w:val="0"/>
        <w:autoSpaceDN w:val="0"/>
        <w:adjustRightInd w:val="0"/>
        <w:spacing w:after="0" w:line="240" w:lineRule="auto"/>
        <w:jc w:val="both"/>
        <w:rPr>
          <w:rFonts w:ascii="Arial" w:eastAsia="Times New Roman" w:hAnsi="Arial" w:cs="Arial"/>
          <w:b/>
          <w:sz w:val="20"/>
          <w:szCs w:val="20"/>
          <w:lang w:eastAsia="en-GB"/>
        </w:rPr>
      </w:pPr>
      <w:r w:rsidRPr="001977B4">
        <w:rPr>
          <w:rFonts w:ascii="Arial" w:eastAsia="Times New Roman" w:hAnsi="Arial" w:cs="Arial"/>
          <w:b/>
          <w:sz w:val="20"/>
          <w:szCs w:val="20"/>
          <w:lang w:eastAsia="en-GB"/>
        </w:rPr>
        <w:t xml:space="preserve">     Protocol </w:t>
      </w:r>
      <w:r w:rsidR="0033119C">
        <w:rPr>
          <w:rFonts w:ascii="Arial" w:eastAsia="Times New Roman" w:hAnsi="Arial" w:cs="Arial"/>
          <w:b/>
          <w:sz w:val="20"/>
          <w:szCs w:val="20"/>
          <w:lang w:eastAsia="en-GB"/>
        </w:rPr>
        <w:t>o</w:t>
      </w:r>
      <w:r w:rsidRPr="001977B4">
        <w:rPr>
          <w:rFonts w:ascii="Arial" w:eastAsia="Times New Roman" w:hAnsi="Arial" w:cs="Arial"/>
          <w:b/>
          <w:sz w:val="20"/>
          <w:szCs w:val="20"/>
          <w:lang w:eastAsia="en-GB"/>
        </w:rPr>
        <w:t>bjectives</w:t>
      </w:r>
    </w:p>
    <w:p w14:paraId="21FB62F4" w14:textId="77777777" w:rsidR="001977B4" w:rsidRPr="001977B4" w:rsidRDefault="001977B4" w:rsidP="001977B4">
      <w:pPr>
        <w:autoSpaceDE w:val="0"/>
        <w:autoSpaceDN w:val="0"/>
        <w:adjustRightInd w:val="0"/>
        <w:spacing w:after="0" w:line="240" w:lineRule="auto"/>
        <w:ind w:left="360"/>
        <w:jc w:val="both"/>
        <w:rPr>
          <w:rFonts w:ascii="Arial" w:eastAsia="Times New Roman" w:hAnsi="Arial" w:cs="Arial"/>
          <w:b/>
          <w:sz w:val="20"/>
          <w:szCs w:val="20"/>
          <w:lang w:eastAsia="en-GB"/>
        </w:rPr>
      </w:pPr>
    </w:p>
    <w:p w14:paraId="440FE157" w14:textId="77777777" w:rsidR="001977B4" w:rsidRPr="001977B4" w:rsidRDefault="00A01EB6" w:rsidP="00A01EB6">
      <w:pPr>
        <w:numPr>
          <w:ilvl w:val="1"/>
          <w:numId w:val="4"/>
        </w:numPr>
        <w:autoSpaceDE w:val="0"/>
        <w:autoSpaceDN w:val="0"/>
        <w:adjustRightInd w:val="0"/>
        <w:spacing w:after="0" w:line="240" w:lineRule="auto"/>
        <w:ind w:left="567" w:hanging="567"/>
        <w:jc w:val="both"/>
        <w:rPr>
          <w:rFonts w:ascii="Arial" w:eastAsia="Times New Roman" w:hAnsi="Arial" w:cs="Arial"/>
          <w:b/>
          <w:sz w:val="20"/>
          <w:szCs w:val="20"/>
          <w:lang w:eastAsia="en-GB"/>
        </w:rPr>
      </w:pPr>
      <w:r>
        <w:rPr>
          <w:rFonts w:ascii="Arial" w:eastAsia="Times New Roman" w:hAnsi="Arial" w:cs="Arial"/>
          <w:sz w:val="20"/>
          <w:szCs w:val="20"/>
          <w:lang w:eastAsia="en-GB"/>
        </w:rPr>
        <w:t xml:space="preserve"> </w:t>
      </w:r>
      <w:r w:rsidRPr="00A01EB6">
        <w:rPr>
          <w:rFonts w:ascii="Arial" w:eastAsia="Times New Roman" w:hAnsi="Arial" w:cs="Arial"/>
          <w:sz w:val="20"/>
          <w:szCs w:val="20"/>
          <w:lang w:eastAsia="en-GB"/>
        </w:rPr>
        <w:t xml:space="preserve">To ensure that the local authority and its partners do all they can to prevent anyone dying on the streets during </w:t>
      </w:r>
      <w:r>
        <w:rPr>
          <w:rFonts w:ascii="Arial" w:eastAsia="Times New Roman" w:hAnsi="Arial" w:cs="Arial"/>
          <w:sz w:val="20"/>
          <w:szCs w:val="20"/>
          <w:lang w:eastAsia="en-GB"/>
        </w:rPr>
        <w:t xml:space="preserve">  </w:t>
      </w:r>
      <w:r w:rsidRPr="00A01EB6">
        <w:rPr>
          <w:rFonts w:ascii="Arial" w:eastAsia="Times New Roman" w:hAnsi="Arial" w:cs="Arial"/>
          <w:sz w:val="20"/>
          <w:szCs w:val="20"/>
          <w:lang w:eastAsia="en-GB"/>
        </w:rPr>
        <w:t xml:space="preserve">severe weather. </w:t>
      </w:r>
    </w:p>
    <w:p w14:paraId="30449103" w14:textId="77777777" w:rsidR="001977B4" w:rsidRPr="001977B4" w:rsidRDefault="001977B4" w:rsidP="001977B4">
      <w:pPr>
        <w:autoSpaceDE w:val="0"/>
        <w:autoSpaceDN w:val="0"/>
        <w:adjustRightInd w:val="0"/>
        <w:spacing w:after="0" w:line="240" w:lineRule="auto"/>
        <w:ind w:left="360"/>
        <w:jc w:val="both"/>
        <w:rPr>
          <w:rFonts w:ascii="Arial" w:eastAsia="Times New Roman" w:hAnsi="Arial" w:cs="Arial"/>
          <w:b/>
          <w:sz w:val="20"/>
          <w:szCs w:val="20"/>
          <w:lang w:eastAsia="en-GB"/>
        </w:rPr>
      </w:pPr>
    </w:p>
    <w:p w14:paraId="517BE1BA" w14:textId="77777777" w:rsidR="001977B4" w:rsidRPr="00B80400" w:rsidRDefault="00A01EB6" w:rsidP="00A01EB6">
      <w:pPr>
        <w:numPr>
          <w:ilvl w:val="1"/>
          <w:numId w:val="4"/>
        </w:numPr>
        <w:autoSpaceDE w:val="0"/>
        <w:autoSpaceDN w:val="0"/>
        <w:adjustRightInd w:val="0"/>
        <w:spacing w:after="0" w:line="240" w:lineRule="auto"/>
        <w:ind w:left="567" w:hanging="567"/>
        <w:jc w:val="both"/>
        <w:rPr>
          <w:rFonts w:ascii="Arial" w:eastAsia="Times New Roman" w:hAnsi="Arial" w:cs="Arial"/>
          <w:sz w:val="20"/>
          <w:szCs w:val="20"/>
          <w:lang w:eastAsia="en-GB"/>
        </w:rPr>
      </w:pPr>
      <w:r w:rsidRPr="00B80400">
        <w:rPr>
          <w:rFonts w:ascii="Arial" w:eastAsia="Times New Roman" w:hAnsi="Arial" w:cs="Arial"/>
          <w:sz w:val="20"/>
          <w:szCs w:val="20"/>
          <w:lang w:eastAsia="en-GB"/>
        </w:rPr>
        <w:t xml:space="preserve"> </w:t>
      </w:r>
      <w:r w:rsidRPr="00B80400">
        <w:rPr>
          <w:rFonts w:ascii="Arial" w:hAnsi="Arial" w:cs="Arial"/>
          <w:sz w:val="20"/>
          <w:szCs w:val="20"/>
        </w:rPr>
        <w:t>To ensure that during their time in the severe weather emergency accommodation, all efforts are made to engage rough sleepers with support, and to access longer-term appropriate accommodation.</w:t>
      </w:r>
      <w:r w:rsidR="001977B4" w:rsidRPr="00B80400">
        <w:rPr>
          <w:rFonts w:ascii="Arial" w:eastAsia="Times New Roman" w:hAnsi="Arial" w:cs="Arial"/>
          <w:sz w:val="20"/>
          <w:szCs w:val="20"/>
          <w:lang w:eastAsia="en-GB"/>
        </w:rPr>
        <w:t xml:space="preserve">  </w:t>
      </w:r>
    </w:p>
    <w:p w14:paraId="188F7AE8" w14:textId="77777777" w:rsidR="001977B4" w:rsidRPr="001977B4" w:rsidRDefault="001977B4" w:rsidP="001977B4">
      <w:pPr>
        <w:autoSpaceDE w:val="0"/>
        <w:autoSpaceDN w:val="0"/>
        <w:adjustRightInd w:val="0"/>
        <w:spacing w:after="0" w:line="240" w:lineRule="auto"/>
        <w:jc w:val="both"/>
        <w:rPr>
          <w:rFonts w:ascii="Arial" w:eastAsia="Times New Roman" w:hAnsi="Arial" w:cs="Arial"/>
          <w:lang w:eastAsia="en-GB"/>
        </w:rPr>
      </w:pPr>
    </w:p>
    <w:p w14:paraId="536AE40E" w14:textId="77777777" w:rsidR="001977B4" w:rsidRPr="001977B4" w:rsidRDefault="001977B4" w:rsidP="001977B4">
      <w:pPr>
        <w:autoSpaceDE w:val="0"/>
        <w:autoSpaceDN w:val="0"/>
        <w:adjustRightInd w:val="0"/>
        <w:spacing w:after="0" w:line="240" w:lineRule="auto"/>
        <w:jc w:val="both"/>
        <w:rPr>
          <w:rFonts w:ascii="Arial" w:eastAsia="Times New Roman" w:hAnsi="Arial" w:cs="Arial"/>
          <w:b/>
          <w:color w:val="000000"/>
          <w:sz w:val="20"/>
          <w:szCs w:val="20"/>
        </w:rPr>
      </w:pPr>
      <w:r w:rsidRPr="001977B4">
        <w:rPr>
          <w:rFonts w:ascii="Arial" w:eastAsia="Times New Roman" w:hAnsi="Arial" w:cs="Arial"/>
          <w:b/>
          <w:color w:val="000000"/>
          <w:sz w:val="20"/>
          <w:szCs w:val="20"/>
        </w:rPr>
        <w:t>2.0</w:t>
      </w:r>
      <w:r w:rsidRPr="001977B4">
        <w:rPr>
          <w:rFonts w:ascii="Arial" w:eastAsia="Times New Roman" w:hAnsi="Arial" w:cs="Arial"/>
          <w:b/>
          <w:color w:val="000000"/>
          <w:sz w:val="20"/>
          <w:szCs w:val="20"/>
        </w:rPr>
        <w:tab/>
        <w:t>Introduction</w:t>
      </w:r>
    </w:p>
    <w:p w14:paraId="46BBDBC1" w14:textId="77777777" w:rsidR="001977B4" w:rsidRPr="001977B4" w:rsidRDefault="001977B4" w:rsidP="001977B4">
      <w:pPr>
        <w:autoSpaceDE w:val="0"/>
        <w:autoSpaceDN w:val="0"/>
        <w:adjustRightInd w:val="0"/>
        <w:spacing w:after="0" w:line="240" w:lineRule="auto"/>
        <w:jc w:val="both"/>
        <w:rPr>
          <w:rFonts w:ascii="Arial" w:eastAsia="Times New Roman" w:hAnsi="Arial" w:cs="Arial"/>
          <w:b/>
          <w:color w:val="000000"/>
          <w:sz w:val="20"/>
          <w:szCs w:val="20"/>
        </w:rPr>
      </w:pPr>
    </w:p>
    <w:p w14:paraId="2FEA5FD1"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2.1</w:t>
      </w:r>
      <w:r w:rsidRPr="001977B4">
        <w:rPr>
          <w:rFonts w:ascii="Arial" w:eastAsia="Times New Roman" w:hAnsi="Arial" w:cs="Arial"/>
          <w:color w:val="000000"/>
          <w:sz w:val="20"/>
          <w:szCs w:val="20"/>
        </w:rPr>
        <w:tab/>
        <w:t xml:space="preserve">The Severe Weather Emergency Protocol (SWEP) sets out the arrangements we will put into place to ensure that rough sleepers </w:t>
      </w:r>
      <w:r w:rsidR="00CB1D63">
        <w:rPr>
          <w:rFonts w:ascii="Arial" w:eastAsia="Times New Roman" w:hAnsi="Arial" w:cs="Arial"/>
          <w:color w:val="000000"/>
          <w:sz w:val="20"/>
          <w:szCs w:val="20"/>
        </w:rPr>
        <w:t xml:space="preserve">have access to emergency accommodation </w:t>
      </w:r>
      <w:r w:rsidRPr="001977B4">
        <w:rPr>
          <w:rFonts w:ascii="Arial" w:eastAsia="Times New Roman" w:hAnsi="Arial" w:cs="Arial"/>
          <w:color w:val="000000"/>
          <w:sz w:val="20"/>
          <w:szCs w:val="20"/>
        </w:rPr>
        <w:t xml:space="preserve">during extreme cold weather. </w:t>
      </w:r>
    </w:p>
    <w:p w14:paraId="4D6AB38F"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11775E9A"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2.2</w:t>
      </w:r>
      <w:r w:rsidRPr="001977B4">
        <w:rPr>
          <w:rFonts w:ascii="Arial" w:eastAsia="Times New Roman" w:hAnsi="Arial" w:cs="Arial"/>
          <w:color w:val="000000"/>
          <w:sz w:val="20"/>
          <w:szCs w:val="20"/>
        </w:rPr>
        <w:tab/>
        <w:t>Under this protocol, the council, partner agencies and commissioned services will carry out prompt action to ensure all rough sleepers ha</w:t>
      </w:r>
      <w:r w:rsidR="00CD154F">
        <w:rPr>
          <w:rFonts w:ascii="Arial" w:eastAsia="Times New Roman" w:hAnsi="Arial" w:cs="Arial"/>
          <w:color w:val="000000"/>
          <w:sz w:val="20"/>
          <w:szCs w:val="20"/>
        </w:rPr>
        <w:t xml:space="preserve">ve the opportunity to access </w:t>
      </w:r>
      <w:r w:rsidRPr="001977B4">
        <w:rPr>
          <w:rFonts w:ascii="Arial" w:eastAsia="Times New Roman" w:hAnsi="Arial" w:cs="Arial"/>
          <w:color w:val="000000"/>
          <w:sz w:val="20"/>
          <w:szCs w:val="20"/>
        </w:rPr>
        <w:t>shelter.</w:t>
      </w:r>
    </w:p>
    <w:p w14:paraId="2B74F1C5"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406BD268" w14:textId="16F35E35" w:rsidR="001977B4" w:rsidRPr="001977B4" w:rsidRDefault="001977B4" w:rsidP="00A01EB6">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2.3</w:t>
      </w:r>
      <w:r w:rsidRPr="001977B4">
        <w:rPr>
          <w:rFonts w:ascii="Arial" w:eastAsia="Times New Roman" w:hAnsi="Arial" w:cs="Arial"/>
          <w:color w:val="000000"/>
          <w:sz w:val="20"/>
          <w:szCs w:val="20"/>
        </w:rPr>
        <w:tab/>
      </w:r>
      <w:r w:rsidR="003F24A9">
        <w:rPr>
          <w:rFonts w:ascii="Arial" w:eastAsia="Times New Roman" w:hAnsi="Arial" w:cs="Arial"/>
          <w:color w:val="000000"/>
          <w:sz w:val="20"/>
          <w:szCs w:val="20"/>
        </w:rPr>
        <w:t xml:space="preserve">SWEP will be activated when temperatures reach a threshold. </w:t>
      </w:r>
      <w:r w:rsidR="003F24A9" w:rsidRPr="003F24A9">
        <w:rPr>
          <w:rFonts w:ascii="Arial" w:eastAsia="Times New Roman" w:hAnsi="Arial" w:cs="Arial"/>
          <w:color w:val="000000"/>
          <w:sz w:val="20"/>
          <w:szCs w:val="20"/>
        </w:rPr>
        <w:t xml:space="preserve">The </w:t>
      </w:r>
      <w:r w:rsidR="00D35C8A">
        <w:rPr>
          <w:rFonts w:ascii="Arial" w:eastAsia="Times New Roman" w:hAnsi="Arial" w:cs="Arial"/>
          <w:color w:val="000000"/>
          <w:sz w:val="20"/>
          <w:szCs w:val="20"/>
        </w:rPr>
        <w:t xml:space="preserve">Ministry of </w:t>
      </w:r>
      <w:r w:rsidR="00272582">
        <w:rPr>
          <w:rFonts w:ascii="Arial" w:eastAsia="Times New Roman" w:hAnsi="Arial" w:cs="Arial"/>
          <w:color w:val="000000"/>
          <w:sz w:val="20"/>
          <w:szCs w:val="20"/>
        </w:rPr>
        <w:t>H</w:t>
      </w:r>
      <w:r w:rsidR="00331773">
        <w:rPr>
          <w:rFonts w:ascii="Arial" w:eastAsia="Times New Roman" w:hAnsi="Arial" w:cs="Arial"/>
          <w:color w:val="000000"/>
          <w:sz w:val="20"/>
          <w:szCs w:val="20"/>
        </w:rPr>
        <w:t xml:space="preserve">ousing, </w:t>
      </w:r>
      <w:r w:rsidR="000E1C84">
        <w:rPr>
          <w:rFonts w:ascii="Arial" w:eastAsia="Times New Roman" w:hAnsi="Arial" w:cs="Arial"/>
          <w:color w:val="000000"/>
          <w:sz w:val="20"/>
          <w:szCs w:val="20"/>
        </w:rPr>
        <w:t>Communities and Local Government (M</w:t>
      </w:r>
      <w:r w:rsidR="00272582">
        <w:rPr>
          <w:rFonts w:ascii="Arial" w:eastAsia="Times New Roman" w:hAnsi="Arial" w:cs="Arial"/>
          <w:color w:val="000000"/>
          <w:sz w:val="20"/>
          <w:szCs w:val="20"/>
        </w:rPr>
        <w:t>H</w:t>
      </w:r>
      <w:r w:rsidR="00D83D6E">
        <w:rPr>
          <w:rFonts w:ascii="Arial" w:eastAsia="Times New Roman" w:hAnsi="Arial" w:cs="Arial"/>
          <w:color w:val="000000"/>
          <w:sz w:val="20"/>
          <w:szCs w:val="20"/>
        </w:rPr>
        <w:t>CLG</w:t>
      </w:r>
      <w:r w:rsidR="003F24A9" w:rsidRPr="003F24A9">
        <w:rPr>
          <w:rFonts w:ascii="Arial" w:eastAsia="Times New Roman" w:hAnsi="Arial" w:cs="Arial"/>
          <w:color w:val="000000"/>
          <w:sz w:val="20"/>
          <w:szCs w:val="20"/>
        </w:rPr>
        <w:t xml:space="preserve">) </w:t>
      </w:r>
      <w:r w:rsidR="00A01EB6">
        <w:rPr>
          <w:rFonts w:ascii="Arial" w:eastAsia="Times New Roman" w:hAnsi="Arial" w:cs="Arial"/>
          <w:color w:val="000000"/>
          <w:sz w:val="20"/>
          <w:szCs w:val="20"/>
        </w:rPr>
        <w:t xml:space="preserve">advise that SWEP will be activated when </w:t>
      </w:r>
      <w:r w:rsidR="003F24A9" w:rsidRPr="003F24A9">
        <w:rPr>
          <w:rFonts w:ascii="Arial" w:eastAsia="Times New Roman" w:hAnsi="Arial" w:cs="Arial"/>
          <w:color w:val="000000"/>
          <w:sz w:val="20"/>
          <w:szCs w:val="20"/>
        </w:rPr>
        <w:t xml:space="preserve">temperatures </w:t>
      </w:r>
      <w:r w:rsidR="00A01EB6">
        <w:rPr>
          <w:rFonts w:ascii="Arial" w:eastAsia="Times New Roman" w:hAnsi="Arial" w:cs="Arial"/>
          <w:color w:val="000000"/>
          <w:sz w:val="20"/>
          <w:szCs w:val="20"/>
        </w:rPr>
        <w:t xml:space="preserve">are </w:t>
      </w:r>
      <w:r w:rsidR="003F24A9" w:rsidRPr="003F24A9">
        <w:rPr>
          <w:rFonts w:ascii="Arial" w:eastAsia="Times New Roman" w:hAnsi="Arial" w:cs="Arial"/>
          <w:color w:val="000000"/>
          <w:sz w:val="20"/>
          <w:szCs w:val="20"/>
        </w:rPr>
        <w:t>forecast to be at zero degrees Celsius or lower</w:t>
      </w:r>
      <w:r w:rsidR="00A01EB6">
        <w:rPr>
          <w:rFonts w:ascii="Arial" w:eastAsia="Times New Roman" w:hAnsi="Arial" w:cs="Arial"/>
          <w:color w:val="000000"/>
          <w:sz w:val="20"/>
          <w:szCs w:val="20"/>
        </w:rPr>
        <w:t xml:space="preserve"> over any one night.</w:t>
      </w:r>
      <w:r w:rsidR="003F24A9" w:rsidRPr="003F24A9">
        <w:rPr>
          <w:rFonts w:ascii="Arial" w:eastAsia="Times New Roman" w:hAnsi="Arial" w:cs="Arial"/>
          <w:color w:val="000000"/>
          <w:sz w:val="20"/>
          <w:szCs w:val="20"/>
        </w:rPr>
        <w:t xml:space="preserve">  </w:t>
      </w:r>
      <w:r w:rsidRPr="001977B4">
        <w:rPr>
          <w:rFonts w:ascii="Arial" w:eastAsia="Times New Roman" w:hAnsi="Arial" w:cs="Arial"/>
          <w:sz w:val="20"/>
          <w:szCs w:val="20"/>
        </w:rPr>
        <w:t>Local conditions such as wind chill, rain and snow will also be considered.</w:t>
      </w:r>
    </w:p>
    <w:p w14:paraId="0373B055"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08406A79" w14:textId="77777777" w:rsidR="001977B4" w:rsidRDefault="001977B4" w:rsidP="001977B4">
      <w:pPr>
        <w:autoSpaceDE w:val="0"/>
        <w:autoSpaceDN w:val="0"/>
        <w:adjustRightInd w:val="0"/>
        <w:spacing w:after="0" w:line="240" w:lineRule="auto"/>
        <w:ind w:left="720" w:hanging="720"/>
        <w:jc w:val="both"/>
        <w:rPr>
          <w:rFonts w:ascii="Arial" w:eastAsia="Times New Roman" w:hAnsi="Arial" w:cs="Arial"/>
          <w:sz w:val="20"/>
          <w:szCs w:val="20"/>
          <w:lang w:eastAsia="en-GB"/>
        </w:rPr>
      </w:pPr>
      <w:r w:rsidRPr="001977B4">
        <w:rPr>
          <w:rFonts w:ascii="Arial" w:eastAsia="Times New Roman" w:hAnsi="Arial" w:cs="Arial"/>
          <w:sz w:val="20"/>
          <w:szCs w:val="20"/>
          <w:lang w:eastAsia="en-GB"/>
        </w:rPr>
        <w:t>2.4</w:t>
      </w:r>
      <w:r w:rsidRPr="001977B4">
        <w:rPr>
          <w:rFonts w:ascii="Arial" w:eastAsia="Times New Roman" w:hAnsi="Arial" w:cs="Arial"/>
          <w:sz w:val="20"/>
          <w:szCs w:val="20"/>
          <w:lang w:eastAsia="en-GB"/>
        </w:rPr>
        <w:tab/>
        <w:t xml:space="preserve">The focus of SWEP arrangements is on ensuring a humanitarian response to prevent rough sleepers dying from the cold or other severe weather conditions. It is expected that </w:t>
      </w:r>
      <w:r w:rsidRPr="00A01EB6">
        <w:rPr>
          <w:rFonts w:ascii="Arial" w:eastAsia="Times New Roman" w:hAnsi="Arial" w:cs="Arial"/>
          <w:sz w:val="20"/>
          <w:szCs w:val="20"/>
          <w:lang w:eastAsia="en-GB"/>
        </w:rPr>
        <w:t>all</w:t>
      </w:r>
      <w:r w:rsidRPr="001977B4">
        <w:rPr>
          <w:rFonts w:ascii="Arial" w:eastAsia="Times New Roman" w:hAnsi="Arial" w:cs="Arial"/>
          <w:b/>
          <w:sz w:val="20"/>
          <w:szCs w:val="20"/>
          <w:lang w:eastAsia="en-GB"/>
        </w:rPr>
        <w:t xml:space="preserve"> </w:t>
      </w:r>
      <w:r w:rsidRPr="001977B4">
        <w:rPr>
          <w:rFonts w:ascii="Arial" w:eastAsia="Times New Roman" w:hAnsi="Arial" w:cs="Arial"/>
          <w:sz w:val="20"/>
          <w:szCs w:val="20"/>
          <w:lang w:eastAsia="en-GB"/>
        </w:rPr>
        <w:t>rough sleepers</w:t>
      </w:r>
      <w:r w:rsidR="00750C31">
        <w:rPr>
          <w:rFonts w:ascii="Arial" w:eastAsia="Times New Roman" w:hAnsi="Arial" w:cs="Arial"/>
          <w:sz w:val="20"/>
          <w:szCs w:val="20"/>
          <w:lang w:eastAsia="en-GB"/>
        </w:rPr>
        <w:t xml:space="preserve"> </w:t>
      </w:r>
      <w:r w:rsidRPr="001977B4">
        <w:rPr>
          <w:rFonts w:ascii="Arial" w:eastAsia="Times New Roman" w:hAnsi="Arial" w:cs="Arial"/>
          <w:sz w:val="20"/>
          <w:szCs w:val="20"/>
          <w:lang w:eastAsia="en-GB"/>
        </w:rPr>
        <w:t>are provided with emergency accommodation, irrespective of usual eligibility/entitlement.</w:t>
      </w:r>
    </w:p>
    <w:p w14:paraId="2A416346" w14:textId="77777777" w:rsidR="00CE48D8" w:rsidRDefault="00CE48D8" w:rsidP="001977B4">
      <w:pPr>
        <w:autoSpaceDE w:val="0"/>
        <w:autoSpaceDN w:val="0"/>
        <w:adjustRightInd w:val="0"/>
        <w:spacing w:after="0" w:line="240" w:lineRule="auto"/>
        <w:ind w:left="720" w:hanging="720"/>
        <w:jc w:val="both"/>
        <w:rPr>
          <w:rFonts w:ascii="Arial" w:eastAsia="Times New Roman" w:hAnsi="Arial" w:cs="Arial"/>
          <w:sz w:val="20"/>
          <w:szCs w:val="20"/>
          <w:lang w:eastAsia="en-GB"/>
        </w:rPr>
      </w:pPr>
    </w:p>
    <w:p w14:paraId="298A3A90"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sz w:val="20"/>
          <w:szCs w:val="20"/>
          <w:lang w:eastAsia="en-GB"/>
        </w:rPr>
      </w:pPr>
    </w:p>
    <w:p w14:paraId="36F580C0" w14:textId="77777777" w:rsidR="001977B4" w:rsidRPr="001977B4" w:rsidRDefault="001977B4" w:rsidP="001977B4">
      <w:pPr>
        <w:autoSpaceDE w:val="0"/>
        <w:autoSpaceDN w:val="0"/>
        <w:adjustRightInd w:val="0"/>
        <w:spacing w:after="0" w:line="240" w:lineRule="auto"/>
        <w:jc w:val="both"/>
        <w:rPr>
          <w:rFonts w:ascii="Arial" w:eastAsia="Times New Roman" w:hAnsi="Arial" w:cs="Arial"/>
          <w:b/>
          <w:sz w:val="20"/>
          <w:szCs w:val="20"/>
          <w:lang w:eastAsia="en-GB"/>
        </w:rPr>
      </w:pPr>
      <w:r w:rsidRPr="001977B4">
        <w:rPr>
          <w:rFonts w:ascii="Arial" w:eastAsia="Times New Roman" w:hAnsi="Arial" w:cs="Arial"/>
          <w:b/>
          <w:sz w:val="20"/>
          <w:szCs w:val="20"/>
          <w:lang w:eastAsia="en-GB"/>
        </w:rPr>
        <w:t>3.0</w:t>
      </w:r>
      <w:r w:rsidRPr="001977B4">
        <w:rPr>
          <w:rFonts w:ascii="Arial" w:eastAsia="Times New Roman" w:hAnsi="Arial" w:cs="Arial"/>
          <w:b/>
          <w:sz w:val="20"/>
          <w:szCs w:val="20"/>
          <w:lang w:eastAsia="en-GB"/>
        </w:rPr>
        <w:tab/>
        <w:t>When individuals refuse support</w:t>
      </w:r>
      <w:r w:rsidR="00CB1D63">
        <w:rPr>
          <w:rFonts w:ascii="Arial" w:eastAsia="Times New Roman" w:hAnsi="Arial" w:cs="Arial"/>
          <w:b/>
          <w:sz w:val="20"/>
          <w:szCs w:val="20"/>
          <w:lang w:eastAsia="en-GB"/>
        </w:rPr>
        <w:t xml:space="preserve"> </w:t>
      </w:r>
    </w:p>
    <w:p w14:paraId="035928CF" w14:textId="77777777" w:rsidR="001977B4" w:rsidRPr="001977B4" w:rsidRDefault="001977B4" w:rsidP="001977B4">
      <w:pPr>
        <w:autoSpaceDE w:val="0"/>
        <w:autoSpaceDN w:val="0"/>
        <w:adjustRightInd w:val="0"/>
        <w:spacing w:after="0" w:line="240" w:lineRule="auto"/>
        <w:ind w:left="720"/>
        <w:jc w:val="both"/>
        <w:rPr>
          <w:rFonts w:ascii="Arial" w:eastAsia="Times New Roman" w:hAnsi="Arial" w:cs="Arial"/>
          <w:b/>
          <w:sz w:val="20"/>
          <w:szCs w:val="20"/>
          <w:lang w:eastAsia="en-GB"/>
        </w:rPr>
      </w:pPr>
    </w:p>
    <w:p w14:paraId="0E7F45A0" w14:textId="77777777" w:rsidR="00F915CA"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3.1</w:t>
      </w:r>
      <w:r w:rsidRPr="001977B4">
        <w:rPr>
          <w:rFonts w:ascii="Arial" w:eastAsia="Times New Roman" w:hAnsi="Arial" w:cs="Arial"/>
          <w:color w:val="000000"/>
          <w:sz w:val="20"/>
          <w:szCs w:val="20"/>
        </w:rPr>
        <w:tab/>
        <w:t xml:space="preserve">Extreme cold weather increases the risk of death or serious illness to rough sleepers. </w:t>
      </w:r>
    </w:p>
    <w:p w14:paraId="439EB5FC" w14:textId="77777777" w:rsidR="00F915CA" w:rsidRDefault="00F915CA"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3AB85A7E" w14:textId="77777777" w:rsidR="00F915CA" w:rsidRDefault="00CB1D63" w:rsidP="00F915CA">
      <w:pPr>
        <w:autoSpaceDE w:val="0"/>
        <w:autoSpaceDN w:val="0"/>
        <w:adjustRightInd w:val="0"/>
        <w:spacing w:after="0" w:line="240" w:lineRule="auto"/>
        <w:ind w:left="720"/>
        <w:jc w:val="both"/>
        <w:rPr>
          <w:rFonts w:ascii="Arial" w:eastAsia="Times New Roman" w:hAnsi="Arial" w:cs="Arial"/>
          <w:sz w:val="20"/>
          <w:szCs w:val="20"/>
          <w:lang w:eastAsia="en-GB"/>
        </w:rPr>
      </w:pPr>
      <w:r>
        <w:rPr>
          <w:rFonts w:ascii="Arial" w:eastAsia="Times New Roman" w:hAnsi="Arial" w:cs="Arial"/>
          <w:sz w:val="20"/>
          <w:szCs w:val="20"/>
          <w:lang w:eastAsia="en-GB"/>
        </w:rPr>
        <w:t>When an individual</w:t>
      </w:r>
      <w:r w:rsidR="00F915CA">
        <w:rPr>
          <w:rFonts w:ascii="Arial" w:eastAsia="Times New Roman" w:hAnsi="Arial" w:cs="Arial"/>
          <w:sz w:val="20"/>
          <w:szCs w:val="20"/>
          <w:lang w:eastAsia="en-GB"/>
        </w:rPr>
        <w:t xml:space="preserve"> </w:t>
      </w:r>
      <w:r>
        <w:rPr>
          <w:rFonts w:ascii="Arial" w:eastAsia="Times New Roman" w:hAnsi="Arial" w:cs="Arial"/>
          <w:sz w:val="20"/>
          <w:szCs w:val="20"/>
          <w:lang w:eastAsia="en-GB"/>
        </w:rPr>
        <w:t>continual</w:t>
      </w:r>
      <w:r w:rsidR="00373E03">
        <w:rPr>
          <w:rFonts w:ascii="Arial" w:eastAsia="Times New Roman" w:hAnsi="Arial" w:cs="Arial"/>
          <w:sz w:val="20"/>
          <w:szCs w:val="20"/>
          <w:lang w:eastAsia="en-GB"/>
        </w:rPr>
        <w:t>ly</w:t>
      </w:r>
      <w:r>
        <w:rPr>
          <w:rFonts w:ascii="Arial" w:eastAsia="Times New Roman" w:hAnsi="Arial" w:cs="Arial"/>
          <w:sz w:val="20"/>
          <w:szCs w:val="20"/>
          <w:lang w:eastAsia="en-GB"/>
        </w:rPr>
        <w:t xml:space="preserve"> refuses</w:t>
      </w:r>
      <w:r w:rsidR="001977B4" w:rsidRPr="001977B4">
        <w:rPr>
          <w:rFonts w:ascii="Arial" w:eastAsia="Times New Roman" w:hAnsi="Arial" w:cs="Arial"/>
          <w:sz w:val="20"/>
          <w:szCs w:val="20"/>
          <w:lang w:eastAsia="en-GB"/>
        </w:rPr>
        <w:t xml:space="preserve"> to accept</w:t>
      </w:r>
      <w:r w:rsidR="00CD154F">
        <w:rPr>
          <w:rFonts w:ascii="Arial" w:eastAsia="Times New Roman" w:hAnsi="Arial" w:cs="Arial"/>
          <w:sz w:val="20"/>
          <w:szCs w:val="20"/>
          <w:lang w:eastAsia="en-GB"/>
        </w:rPr>
        <w:t xml:space="preserve"> accommodation</w:t>
      </w:r>
      <w:r w:rsidR="00373E03">
        <w:rPr>
          <w:rFonts w:ascii="Arial" w:eastAsia="Times New Roman" w:hAnsi="Arial" w:cs="Arial"/>
          <w:sz w:val="20"/>
          <w:szCs w:val="20"/>
          <w:lang w:eastAsia="en-GB"/>
        </w:rPr>
        <w:t xml:space="preserve"> but is clearly at risk,</w:t>
      </w:r>
      <w:r w:rsidR="00F915CA">
        <w:rPr>
          <w:rFonts w:ascii="Arial" w:eastAsia="Times New Roman" w:hAnsi="Arial" w:cs="Arial"/>
          <w:sz w:val="20"/>
          <w:szCs w:val="20"/>
          <w:lang w:eastAsia="en-GB"/>
        </w:rPr>
        <w:t xml:space="preserve"> they may</w:t>
      </w:r>
    </w:p>
    <w:p w14:paraId="4D74545C" w14:textId="77777777" w:rsidR="00F915CA" w:rsidRDefault="00F915CA" w:rsidP="00F915CA">
      <w:pPr>
        <w:pStyle w:val="ListParagraph"/>
        <w:numPr>
          <w:ilvl w:val="0"/>
          <w:numId w:val="10"/>
        </w:numPr>
        <w:autoSpaceDE w:val="0"/>
        <w:autoSpaceDN w:val="0"/>
        <w:adjustRightInd w:val="0"/>
        <w:spacing w:after="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be suffering from a mental illness or,</w:t>
      </w:r>
    </w:p>
    <w:p w14:paraId="02D53D4B" w14:textId="77777777" w:rsidR="00F915CA" w:rsidRDefault="00F915CA" w:rsidP="00F915CA">
      <w:pPr>
        <w:pStyle w:val="ListParagraph"/>
        <w:numPr>
          <w:ilvl w:val="0"/>
          <w:numId w:val="10"/>
        </w:numPr>
        <w:autoSpaceDE w:val="0"/>
        <w:autoSpaceDN w:val="0"/>
        <w:adjustRightInd w:val="0"/>
        <w:spacing w:after="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l</w:t>
      </w:r>
      <w:r w:rsidR="00373E03" w:rsidRPr="00F915CA">
        <w:rPr>
          <w:rFonts w:ascii="Arial" w:eastAsia="Times New Roman" w:hAnsi="Arial" w:cs="Arial"/>
          <w:sz w:val="20"/>
          <w:szCs w:val="20"/>
          <w:lang w:eastAsia="en-GB"/>
        </w:rPr>
        <w:t xml:space="preserve">ack </w:t>
      </w:r>
      <w:r w:rsidR="007E2EAF">
        <w:rPr>
          <w:rFonts w:ascii="Arial" w:eastAsia="Times New Roman" w:hAnsi="Arial" w:cs="Arial"/>
          <w:sz w:val="20"/>
          <w:szCs w:val="20"/>
          <w:lang w:eastAsia="en-GB"/>
        </w:rPr>
        <w:t xml:space="preserve">the </w:t>
      </w:r>
      <w:r w:rsidR="00373E03" w:rsidRPr="00F915CA">
        <w:rPr>
          <w:rFonts w:ascii="Arial" w:eastAsia="Times New Roman" w:hAnsi="Arial" w:cs="Arial"/>
          <w:sz w:val="20"/>
          <w:szCs w:val="20"/>
          <w:lang w:eastAsia="en-GB"/>
        </w:rPr>
        <w:t xml:space="preserve">capacity to make an informed decision. </w:t>
      </w:r>
    </w:p>
    <w:p w14:paraId="499D20FD" w14:textId="77777777" w:rsidR="00DE4CF2" w:rsidRDefault="00DE4CF2" w:rsidP="00DE4CF2">
      <w:pPr>
        <w:autoSpaceDE w:val="0"/>
        <w:autoSpaceDN w:val="0"/>
        <w:adjustRightInd w:val="0"/>
        <w:spacing w:after="0" w:line="240" w:lineRule="auto"/>
        <w:ind w:firstLine="720"/>
        <w:jc w:val="both"/>
        <w:rPr>
          <w:rFonts w:ascii="Arial" w:eastAsia="Times New Roman" w:hAnsi="Arial" w:cs="Arial"/>
          <w:sz w:val="20"/>
          <w:szCs w:val="20"/>
          <w:lang w:eastAsia="en-GB"/>
        </w:rPr>
      </w:pPr>
    </w:p>
    <w:p w14:paraId="2C077357" w14:textId="77777777" w:rsidR="001C3EF1" w:rsidRDefault="00373E03" w:rsidP="00F915CA">
      <w:pPr>
        <w:autoSpaceDE w:val="0"/>
        <w:autoSpaceDN w:val="0"/>
        <w:adjustRightInd w:val="0"/>
        <w:spacing w:after="0" w:line="240" w:lineRule="auto"/>
        <w:ind w:left="720"/>
        <w:jc w:val="both"/>
        <w:rPr>
          <w:rFonts w:ascii="Arial" w:eastAsia="Times New Roman" w:hAnsi="Arial" w:cs="Arial"/>
          <w:sz w:val="20"/>
          <w:szCs w:val="20"/>
          <w:lang w:eastAsia="en-GB"/>
        </w:rPr>
      </w:pPr>
      <w:r w:rsidRPr="00F915CA">
        <w:rPr>
          <w:rFonts w:ascii="Arial" w:eastAsia="Times New Roman" w:hAnsi="Arial" w:cs="Arial"/>
          <w:sz w:val="20"/>
          <w:szCs w:val="20"/>
          <w:lang w:eastAsia="en-GB"/>
        </w:rPr>
        <w:t xml:space="preserve">In </w:t>
      </w:r>
      <w:r w:rsidR="00F915CA">
        <w:rPr>
          <w:rFonts w:ascii="Arial" w:eastAsia="Times New Roman" w:hAnsi="Arial" w:cs="Arial"/>
          <w:sz w:val="20"/>
          <w:szCs w:val="20"/>
          <w:lang w:eastAsia="en-GB"/>
        </w:rPr>
        <w:t xml:space="preserve">either of these </w:t>
      </w:r>
      <w:r w:rsidRPr="00F915CA">
        <w:rPr>
          <w:rFonts w:ascii="Arial" w:eastAsia="Times New Roman" w:hAnsi="Arial" w:cs="Arial"/>
          <w:sz w:val="20"/>
          <w:szCs w:val="20"/>
          <w:lang w:eastAsia="en-GB"/>
        </w:rPr>
        <w:t>situation</w:t>
      </w:r>
      <w:r w:rsidR="00F915CA">
        <w:rPr>
          <w:rFonts w:ascii="Arial" w:eastAsia="Times New Roman" w:hAnsi="Arial" w:cs="Arial"/>
          <w:sz w:val="20"/>
          <w:szCs w:val="20"/>
          <w:lang w:eastAsia="en-GB"/>
        </w:rPr>
        <w:t>s</w:t>
      </w:r>
      <w:r w:rsidRPr="00F915CA">
        <w:rPr>
          <w:rFonts w:ascii="Arial" w:eastAsia="Times New Roman" w:hAnsi="Arial" w:cs="Arial"/>
          <w:sz w:val="20"/>
          <w:szCs w:val="20"/>
          <w:lang w:eastAsia="en-GB"/>
        </w:rPr>
        <w:t xml:space="preserve"> </w:t>
      </w:r>
      <w:r w:rsidR="00CD154F" w:rsidRPr="00F915CA">
        <w:rPr>
          <w:rFonts w:ascii="Arial" w:eastAsia="Times New Roman" w:hAnsi="Arial" w:cs="Arial"/>
          <w:sz w:val="20"/>
          <w:szCs w:val="20"/>
          <w:lang w:eastAsia="en-GB"/>
        </w:rPr>
        <w:t>a referral to the</w:t>
      </w:r>
      <w:r w:rsidR="001977B4" w:rsidRPr="00F915CA">
        <w:rPr>
          <w:rFonts w:ascii="Arial" w:eastAsia="Times New Roman" w:hAnsi="Arial" w:cs="Arial"/>
          <w:sz w:val="20"/>
          <w:szCs w:val="20"/>
          <w:lang w:eastAsia="en-GB"/>
        </w:rPr>
        <w:t xml:space="preserve"> </w:t>
      </w:r>
      <w:r w:rsidR="00CB1D63" w:rsidRPr="00F915CA">
        <w:rPr>
          <w:rFonts w:ascii="Arial" w:eastAsia="Times New Roman" w:hAnsi="Arial" w:cs="Arial"/>
          <w:sz w:val="20"/>
          <w:szCs w:val="20"/>
          <w:lang w:eastAsia="en-GB"/>
        </w:rPr>
        <w:t xml:space="preserve">Community Mental Health Team (CMHT) may be necessary. </w:t>
      </w:r>
    </w:p>
    <w:p w14:paraId="34E08A87" w14:textId="77777777" w:rsidR="00EC2841" w:rsidRPr="001977B4" w:rsidRDefault="00EC2841" w:rsidP="00DE4CF2">
      <w:pPr>
        <w:spacing w:after="0" w:line="240" w:lineRule="auto"/>
        <w:jc w:val="both"/>
        <w:rPr>
          <w:rFonts w:ascii="Arial" w:eastAsia="Times New Roman" w:hAnsi="Arial" w:cs="Arial"/>
          <w:sz w:val="20"/>
          <w:szCs w:val="20"/>
        </w:rPr>
      </w:pPr>
    </w:p>
    <w:p w14:paraId="252F202E" w14:textId="09702855" w:rsidR="00F915CA" w:rsidRPr="00CB1D63" w:rsidRDefault="00F915CA" w:rsidP="00F915CA">
      <w:pPr>
        <w:autoSpaceDE w:val="0"/>
        <w:autoSpaceDN w:val="0"/>
        <w:adjustRightInd w:val="0"/>
        <w:spacing w:after="0" w:line="240" w:lineRule="auto"/>
        <w:ind w:left="720"/>
        <w:jc w:val="both"/>
        <w:rPr>
          <w:rFonts w:ascii="Arial" w:eastAsia="Times New Roman" w:hAnsi="Arial" w:cs="Arial"/>
          <w:sz w:val="20"/>
          <w:szCs w:val="20"/>
          <w:lang w:eastAsia="en-GB"/>
        </w:rPr>
      </w:pPr>
      <w:r>
        <w:rPr>
          <w:rFonts w:ascii="Arial" w:eastAsia="Times New Roman" w:hAnsi="Arial" w:cs="Arial"/>
          <w:sz w:val="20"/>
          <w:szCs w:val="20"/>
          <w:lang w:eastAsia="en-GB"/>
        </w:rPr>
        <w:t>In the case of an emergency</w:t>
      </w:r>
      <w:r w:rsidR="004C2304">
        <w:rPr>
          <w:rFonts w:ascii="Arial" w:eastAsia="Times New Roman" w:hAnsi="Arial" w:cs="Arial"/>
          <w:sz w:val="20"/>
          <w:szCs w:val="20"/>
          <w:lang w:eastAsia="en-GB"/>
        </w:rPr>
        <w:t>,</w:t>
      </w:r>
      <w:r>
        <w:rPr>
          <w:rFonts w:ascii="Arial" w:eastAsia="Times New Roman" w:hAnsi="Arial" w:cs="Arial"/>
          <w:sz w:val="20"/>
          <w:szCs w:val="20"/>
          <w:lang w:eastAsia="en-GB"/>
        </w:rPr>
        <w:t xml:space="preserve"> you should contact the police or ambulance services</w:t>
      </w:r>
      <w:r w:rsidR="002A75AC">
        <w:rPr>
          <w:rFonts w:ascii="Arial" w:eastAsia="Times New Roman" w:hAnsi="Arial" w:cs="Arial"/>
          <w:sz w:val="20"/>
          <w:szCs w:val="20"/>
          <w:lang w:eastAsia="en-GB"/>
        </w:rPr>
        <w:t>.</w:t>
      </w:r>
    </w:p>
    <w:p w14:paraId="1BF254F6" w14:textId="77777777" w:rsidR="00F915CA" w:rsidRPr="001977B4" w:rsidRDefault="00F915CA" w:rsidP="00F915CA">
      <w:pPr>
        <w:autoSpaceDE w:val="0"/>
        <w:autoSpaceDN w:val="0"/>
        <w:adjustRightInd w:val="0"/>
        <w:spacing w:after="0" w:line="240" w:lineRule="auto"/>
        <w:jc w:val="both"/>
        <w:rPr>
          <w:rFonts w:ascii="Arial" w:eastAsia="Times New Roman" w:hAnsi="Arial" w:cs="Arial"/>
          <w:color w:val="000000"/>
          <w:sz w:val="20"/>
          <w:szCs w:val="20"/>
        </w:rPr>
      </w:pPr>
    </w:p>
    <w:p w14:paraId="3AB22973" w14:textId="77777777" w:rsidR="00EC2841" w:rsidRDefault="00EC2841" w:rsidP="00A77343">
      <w:pPr>
        <w:autoSpaceDE w:val="0"/>
        <w:autoSpaceDN w:val="0"/>
        <w:adjustRightInd w:val="0"/>
        <w:spacing w:after="0" w:line="240" w:lineRule="auto"/>
        <w:jc w:val="both"/>
        <w:rPr>
          <w:rFonts w:ascii="Arial" w:eastAsia="Times New Roman" w:hAnsi="Arial" w:cs="Arial"/>
          <w:sz w:val="20"/>
          <w:szCs w:val="20"/>
          <w:lang w:eastAsia="en-GB"/>
        </w:rPr>
      </w:pPr>
    </w:p>
    <w:p w14:paraId="5FECF093" w14:textId="77777777" w:rsidR="00A77343" w:rsidRDefault="00A77343" w:rsidP="001977B4">
      <w:pPr>
        <w:shd w:val="clear" w:color="auto" w:fill="BFBFBF"/>
        <w:autoSpaceDE w:val="0"/>
        <w:autoSpaceDN w:val="0"/>
        <w:adjustRightInd w:val="0"/>
        <w:spacing w:after="0" w:line="240" w:lineRule="auto"/>
        <w:ind w:left="720"/>
        <w:jc w:val="both"/>
        <w:rPr>
          <w:rFonts w:ascii="Arial" w:eastAsia="Times New Roman" w:hAnsi="Arial" w:cs="Arial"/>
          <w:color w:val="000000"/>
          <w:sz w:val="20"/>
          <w:szCs w:val="20"/>
        </w:rPr>
      </w:pPr>
    </w:p>
    <w:p w14:paraId="1FD62267" w14:textId="70DCA8B8" w:rsidR="001977B4" w:rsidRPr="00F85D21" w:rsidRDefault="00A20031" w:rsidP="001977B4">
      <w:pPr>
        <w:shd w:val="clear" w:color="auto" w:fill="BFBFBF"/>
        <w:autoSpaceDE w:val="0"/>
        <w:autoSpaceDN w:val="0"/>
        <w:adjustRightInd w:val="0"/>
        <w:spacing w:after="0" w:line="240" w:lineRule="auto"/>
        <w:ind w:left="720"/>
        <w:jc w:val="both"/>
        <w:rPr>
          <w:rFonts w:ascii="Arial" w:eastAsia="Times New Roman" w:hAnsi="Arial" w:cs="Arial"/>
          <w:sz w:val="20"/>
          <w:szCs w:val="20"/>
        </w:rPr>
      </w:pPr>
      <w:r>
        <w:rPr>
          <w:rFonts w:ascii="Arial" w:eastAsia="Times New Roman" w:hAnsi="Arial" w:cs="Arial"/>
          <w:color w:val="000000"/>
          <w:sz w:val="20"/>
          <w:szCs w:val="20"/>
        </w:rPr>
        <w:t>Crisis Res</w:t>
      </w:r>
      <w:r w:rsidR="001E0292">
        <w:rPr>
          <w:rFonts w:ascii="Arial" w:eastAsia="Times New Roman" w:hAnsi="Arial" w:cs="Arial"/>
          <w:color w:val="000000"/>
          <w:sz w:val="20"/>
          <w:szCs w:val="20"/>
        </w:rPr>
        <w:t>olution</w:t>
      </w:r>
      <w:r>
        <w:rPr>
          <w:rFonts w:ascii="Arial" w:eastAsia="Times New Roman" w:hAnsi="Arial" w:cs="Arial"/>
          <w:color w:val="000000"/>
          <w:sz w:val="20"/>
          <w:szCs w:val="20"/>
        </w:rPr>
        <w:t xml:space="preserve"> Home Treatment Team (</w:t>
      </w:r>
      <w:r w:rsidR="001977B4" w:rsidRPr="001977B4">
        <w:rPr>
          <w:rFonts w:ascii="Arial" w:eastAsia="Times New Roman" w:hAnsi="Arial" w:cs="Arial"/>
          <w:color w:val="000000"/>
          <w:sz w:val="20"/>
          <w:szCs w:val="20"/>
        </w:rPr>
        <w:t>Mental Health</w:t>
      </w:r>
      <w:r>
        <w:rPr>
          <w:rFonts w:ascii="Arial" w:eastAsia="Times New Roman" w:hAnsi="Arial" w:cs="Arial"/>
          <w:color w:val="000000"/>
          <w:sz w:val="20"/>
          <w:szCs w:val="20"/>
        </w:rPr>
        <w:t>)</w:t>
      </w:r>
      <w:r w:rsidR="003B1AD0">
        <w:rPr>
          <w:rFonts w:ascii="Arial" w:eastAsia="Times New Roman" w:hAnsi="Arial" w:cs="Arial"/>
          <w:color w:val="000000"/>
          <w:sz w:val="20"/>
          <w:szCs w:val="20"/>
        </w:rPr>
        <w:t>:</w:t>
      </w:r>
      <w:r w:rsidR="001977B4" w:rsidRPr="001977B4">
        <w:rPr>
          <w:rFonts w:ascii="Arial" w:eastAsia="Times New Roman" w:hAnsi="Arial" w:cs="Arial"/>
          <w:color w:val="000000"/>
          <w:sz w:val="20"/>
          <w:szCs w:val="20"/>
        </w:rPr>
        <w:t xml:space="preserve">  Tel:</w:t>
      </w:r>
      <w:r w:rsidR="001977B4" w:rsidRPr="001977B4">
        <w:rPr>
          <w:rFonts w:ascii="Arial" w:eastAsia="Times New Roman" w:hAnsi="Arial" w:cs="Arial"/>
          <w:color w:val="333333"/>
          <w:sz w:val="20"/>
          <w:szCs w:val="20"/>
        </w:rPr>
        <w:t xml:space="preserve"> </w:t>
      </w:r>
      <w:r w:rsidR="002C7076" w:rsidRPr="002C7076">
        <w:rPr>
          <w:rFonts w:ascii="Arial" w:eastAsia="Times New Roman" w:hAnsi="Arial" w:cs="Arial"/>
          <w:color w:val="333333"/>
          <w:sz w:val="20"/>
          <w:szCs w:val="20"/>
        </w:rPr>
        <w:t>080 0151 0023</w:t>
      </w:r>
    </w:p>
    <w:p w14:paraId="74F28B94" w14:textId="77777777" w:rsidR="001977B4" w:rsidRPr="001977B4" w:rsidRDefault="001977B4" w:rsidP="001977B4">
      <w:pPr>
        <w:shd w:val="clear" w:color="auto" w:fill="BFBFBF"/>
        <w:autoSpaceDE w:val="0"/>
        <w:autoSpaceDN w:val="0"/>
        <w:adjustRightInd w:val="0"/>
        <w:spacing w:after="0" w:line="240" w:lineRule="auto"/>
        <w:ind w:left="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 xml:space="preserve"> </w:t>
      </w:r>
    </w:p>
    <w:p w14:paraId="17E19585" w14:textId="31FEF8D5" w:rsidR="001977B4" w:rsidRDefault="00A77343" w:rsidP="001977B4">
      <w:pPr>
        <w:shd w:val="clear" w:color="auto" w:fill="BFBFBF"/>
        <w:autoSpaceDE w:val="0"/>
        <w:autoSpaceDN w:val="0"/>
        <w:adjustRightInd w:val="0"/>
        <w:spacing w:after="0" w:line="240" w:lineRule="auto"/>
        <w:ind w:left="720"/>
        <w:jc w:val="both"/>
        <w:rPr>
          <w:rFonts w:ascii="Arial" w:eastAsia="Times New Roman" w:hAnsi="Arial" w:cs="Arial"/>
          <w:color w:val="000000"/>
          <w:sz w:val="20"/>
          <w:szCs w:val="20"/>
        </w:rPr>
      </w:pPr>
      <w:r>
        <w:rPr>
          <w:rFonts w:ascii="Arial" w:eastAsia="Times New Roman" w:hAnsi="Arial" w:cs="Arial"/>
          <w:color w:val="000000"/>
          <w:sz w:val="20"/>
          <w:szCs w:val="20"/>
        </w:rPr>
        <w:t>Police</w:t>
      </w:r>
      <w:r w:rsidR="00B10D8C">
        <w:rPr>
          <w:rFonts w:ascii="Arial" w:eastAsia="Times New Roman" w:hAnsi="Arial" w:cs="Arial"/>
          <w:color w:val="000000"/>
          <w:sz w:val="20"/>
          <w:szCs w:val="20"/>
        </w:rPr>
        <w:t xml:space="preserve"> or ambulance service</w:t>
      </w:r>
      <w:r w:rsidR="003B1AD0">
        <w:rPr>
          <w:rFonts w:ascii="Arial" w:eastAsia="Times New Roman" w:hAnsi="Arial" w:cs="Arial"/>
          <w:color w:val="000000"/>
          <w:sz w:val="20"/>
          <w:szCs w:val="20"/>
        </w:rPr>
        <w:t>:</w:t>
      </w:r>
      <w:r w:rsidR="00B10D8C">
        <w:rPr>
          <w:rFonts w:ascii="Arial" w:eastAsia="Times New Roman" w:hAnsi="Arial" w:cs="Arial"/>
          <w:color w:val="000000"/>
          <w:sz w:val="20"/>
          <w:szCs w:val="20"/>
        </w:rPr>
        <w:tab/>
        <w:t xml:space="preserve"> </w:t>
      </w:r>
      <w:r w:rsidR="001977B4" w:rsidRPr="001977B4">
        <w:rPr>
          <w:rFonts w:ascii="Arial" w:eastAsia="Times New Roman" w:hAnsi="Arial" w:cs="Arial"/>
          <w:color w:val="000000"/>
          <w:sz w:val="20"/>
          <w:szCs w:val="20"/>
        </w:rPr>
        <w:t>Tel: 101</w:t>
      </w:r>
      <w:r>
        <w:rPr>
          <w:rFonts w:ascii="Arial" w:eastAsia="Times New Roman" w:hAnsi="Arial" w:cs="Arial"/>
          <w:color w:val="000000"/>
          <w:sz w:val="20"/>
          <w:szCs w:val="20"/>
        </w:rPr>
        <w:t xml:space="preserve"> or 999</w:t>
      </w:r>
    </w:p>
    <w:p w14:paraId="4431C065" w14:textId="77777777" w:rsidR="001977B4" w:rsidRPr="001977B4" w:rsidRDefault="001977B4" w:rsidP="001977B4">
      <w:pPr>
        <w:shd w:val="clear" w:color="auto" w:fill="BFBFBF"/>
        <w:autoSpaceDE w:val="0"/>
        <w:autoSpaceDN w:val="0"/>
        <w:adjustRightInd w:val="0"/>
        <w:spacing w:after="0" w:line="240" w:lineRule="auto"/>
        <w:ind w:left="720"/>
        <w:jc w:val="both"/>
        <w:rPr>
          <w:rFonts w:ascii="Arial" w:eastAsia="Times New Roman" w:hAnsi="Arial" w:cs="Arial"/>
          <w:color w:val="000000"/>
          <w:sz w:val="20"/>
          <w:szCs w:val="20"/>
        </w:rPr>
      </w:pPr>
    </w:p>
    <w:p w14:paraId="43AEBB8E" w14:textId="77777777" w:rsidR="00B10D8C" w:rsidRDefault="00B10D8C" w:rsidP="001C3EF1">
      <w:pPr>
        <w:autoSpaceDE w:val="0"/>
        <w:autoSpaceDN w:val="0"/>
        <w:adjustRightInd w:val="0"/>
        <w:spacing w:after="0" w:line="240" w:lineRule="auto"/>
        <w:jc w:val="both"/>
        <w:rPr>
          <w:rFonts w:ascii="Arial" w:eastAsia="Times New Roman" w:hAnsi="Arial" w:cs="Arial"/>
          <w:color w:val="000000"/>
          <w:sz w:val="20"/>
          <w:szCs w:val="20"/>
        </w:rPr>
      </w:pPr>
    </w:p>
    <w:p w14:paraId="215E20C3" w14:textId="77777777" w:rsidR="001977B4" w:rsidRDefault="001977B4" w:rsidP="001977B4">
      <w:pPr>
        <w:autoSpaceDE w:val="0"/>
        <w:autoSpaceDN w:val="0"/>
        <w:adjustRightInd w:val="0"/>
        <w:spacing w:after="0" w:line="240" w:lineRule="auto"/>
        <w:jc w:val="both"/>
        <w:rPr>
          <w:rFonts w:ascii="Arial" w:eastAsia="Times New Roman" w:hAnsi="Arial" w:cs="Arial"/>
          <w:color w:val="000000"/>
          <w:sz w:val="20"/>
          <w:szCs w:val="20"/>
        </w:rPr>
      </w:pPr>
    </w:p>
    <w:p w14:paraId="331B9B14" w14:textId="77777777" w:rsidR="00DE4CF2" w:rsidRDefault="00FD007C" w:rsidP="00F369F5">
      <w:pPr>
        <w:spacing w:after="0" w:line="240" w:lineRule="auto"/>
        <w:ind w:left="720" w:hanging="720"/>
        <w:jc w:val="both"/>
        <w:rPr>
          <w:rFonts w:ascii="Arial" w:eastAsia="Times New Roman" w:hAnsi="Arial" w:cs="Arial"/>
          <w:sz w:val="20"/>
          <w:szCs w:val="20"/>
          <w:lang w:eastAsia="en-GB"/>
        </w:rPr>
      </w:pPr>
      <w:r>
        <w:rPr>
          <w:rFonts w:ascii="Arial" w:eastAsia="Times New Roman" w:hAnsi="Arial" w:cs="Arial"/>
          <w:sz w:val="20"/>
          <w:szCs w:val="20"/>
          <w:lang w:eastAsia="en-GB"/>
        </w:rPr>
        <w:t>3.2</w:t>
      </w:r>
      <w:r>
        <w:rPr>
          <w:rFonts w:ascii="Arial" w:eastAsia="Times New Roman" w:hAnsi="Arial" w:cs="Arial"/>
          <w:sz w:val="20"/>
          <w:szCs w:val="20"/>
          <w:lang w:eastAsia="en-GB"/>
        </w:rPr>
        <w:tab/>
      </w:r>
      <w:r w:rsidR="00AD67A4">
        <w:rPr>
          <w:rFonts w:ascii="Arial" w:eastAsia="Times New Roman" w:hAnsi="Arial" w:cs="Arial"/>
          <w:sz w:val="20"/>
          <w:szCs w:val="20"/>
          <w:lang w:eastAsia="en-GB"/>
        </w:rPr>
        <w:t xml:space="preserve">The following are </w:t>
      </w:r>
      <w:r w:rsidR="00DE4CF2" w:rsidRPr="00EC2841">
        <w:rPr>
          <w:rFonts w:ascii="Arial" w:eastAsia="Times New Roman" w:hAnsi="Arial" w:cs="Arial"/>
          <w:sz w:val="20"/>
          <w:szCs w:val="20"/>
          <w:lang w:eastAsia="en-GB"/>
        </w:rPr>
        <w:t>questions to ask when dealing with rough sleepers who are refusing to come inside during the cold weather. The list is not exhaustive but gives some pointers as to whether further action is needed or not.</w:t>
      </w:r>
    </w:p>
    <w:p w14:paraId="4519179F" w14:textId="77777777" w:rsidR="009468F2" w:rsidRDefault="009468F2" w:rsidP="00F369F5">
      <w:pPr>
        <w:spacing w:after="0" w:line="240" w:lineRule="auto"/>
        <w:ind w:left="720" w:hanging="720"/>
        <w:jc w:val="both"/>
        <w:rPr>
          <w:rFonts w:ascii="Arial" w:eastAsia="Times New Roman" w:hAnsi="Arial" w:cs="Arial"/>
          <w:sz w:val="20"/>
          <w:szCs w:val="20"/>
          <w:lang w:eastAsia="en-GB"/>
        </w:rPr>
      </w:pPr>
    </w:p>
    <w:p w14:paraId="6EAC01EE" w14:textId="77777777" w:rsidR="00FD007C" w:rsidRDefault="00DE4CF2" w:rsidP="00FD007C">
      <w:pPr>
        <w:pStyle w:val="ListParagraph"/>
        <w:numPr>
          <w:ilvl w:val="0"/>
          <w:numId w:val="11"/>
        </w:numPr>
        <w:spacing w:after="0"/>
        <w:rPr>
          <w:rFonts w:ascii="Arial" w:eastAsia="Times New Roman" w:hAnsi="Arial" w:cs="Arial"/>
          <w:snapToGrid w:val="0"/>
          <w:sz w:val="20"/>
          <w:szCs w:val="20"/>
        </w:rPr>
      </w:pPr>
      <w:r w:rsidRPr="00FD007C">
        <w:rPr>
          <w:rFonts w:ascii="Arial" w:eastAsia="Times New Roman" w:hAnsi="Arial" w:cs="Arial"/>
          <w:snapToGrid w:val="0"/>
          <w:sz w:val="20"/>
          <w:szCs w:val="20"/>
        </w:rPr>
        <w:t>What is the decision to be made and why does it need to be made now?</w:t>
      </w:r>
    </w:p>
    <w:p w14:paraId="57D2F920" w14:textId="2BB6D2E8" w:rsidR="00FD007C" w:rsidRDefault="00DE4CF2" w:rsidP="00FD007C">
      <w:pPr>
        <w:pStyle w:val="ListParagraph"/>
        <w:numPr>
          <w:ilvl w:val="0"/>
          <w:numId w:val="11"/>
        </w:numPr>
        <w:spacing w:after="0"/>
        <w:rPr>
          <w:rFonts w:ascii="Arial" w:eastAsia="Times New Roman" w:hAnsi="Arial" w:cs="Arial"/>
          <w:snapToGrid w:val="0"/>
          <w:sz w:val="20"/>
          <w:szCs w:val="20"/>
        </w:rPr>
      </w:pPr>
      <w:r w:rsidRPr="00FD007C">
        <w:rPr>
          <w:rFonts w:ascii="Arial" w:eastAsia="Times New Roman" w:hAnsi="Arial" w:cs="Arial"/>
          <w:snapToGrid w:val="0"/>
          <w:sz w:val="20"/>
          <w:szCs w:val="20"/>
        </w:rPr>
        <w:t>Is the</w:t>
      </w:r>
      <w:r w:rsidR="002C44D4">
        <w:rPr>
          <w:rFonts w:ascii="Arial" w:eastAsia="Times New Roman" w:hAnsi="Arial" w:cs="Arial"/>
          <w:snapToGrid w:val="0"/>
          <w:sz w:val="20"/>
          <w:szCs w:val="20"/>
        </w:rPr>
        <w:t>re</w:t>
      </w:r>
      <w:r w:rsidRPr="00FD007C">
        <w:rPr>
          <w:rFonts w:ascii="Arial" w:eastAsia="Times New Roman" w:hAnsi="Arial" w:cs="Arial"/>
          <w:snapToGrid w:val="0"/>
          <w:sz w:val="20"/>
          <w:szCs w:val="20"/>
        </w:rPr>
        <w:t xml:space="preserve"> reason to believe that the person may lack mental capacity to make the decision due to know or suspected mental health issues, learning disability, brain injury, dementia or </w:t>
      </w:r>
      <w:proofErr w:type="spellStart"/>
      <w:r w:rsidRPr="00FD007C">
        <w:rPr>
          <w:rFonts w:ascii="Arial" w:eastAsia="Times New Roman" w:hAnsi="Arial" w:cs="Arial"/>
          <w:snapToGrid w:val="0"/>
          <w:sz w:val="20"/>
          <w:szCs w:val="20"/>
        </w:rPr>
        <w:t>intoxification</w:t>
      </w:r>
      <w:proofErr w:type="spellEnd"/>
      <w:r w:rsidRPr="00FD007C">
        <w:rPr>
          <w:rFonts w:ascii="Arial" w:eastAsia="Times New Roman" w:hAnsi="Arial" w:cs="Arial"/>
          <w:snapToGrid w:val="0"/>
          <w:sz w:val="20"/>
          <w:szCs w:val="20"/>
        </w:rPr>
        <w:t>?</w:t>
      </w:r>
    </w:p>
    <w:p w14:paraId="53AC2F98" w14:textId="77777777" w:rsidR="00FD007C" w:rsidRDefault="00DE4CF2" w:rsidP="00FD007C">
      <w:pPr>
        <w:pStyle w:val="ListParagraph"/>
        <w:numPr>
          <w:ilvl w:val="0"/>
          <w:numId w:val="11"/>
        </w:numPr>
        <w:spacing w:after="0"/>
        <w:rPr>
          <w:rFonts w:ascii="Arial" w:eastAsia="Times New Roman" w:hAnsi="Arial" w:cs="Arial"/>
          <w:snapToGrid w:val="0"/>
          <w:sz w:val="20"/>
          <w:szCs w:val="20"/>
        </w:rPr>
      </w:pPr>
      <w:r w:rsidRPr="00FD007C">
        <w:rPr>
          <w:rFonts w:ascii="Arial" w:eastAsia="Times New Roman" w:hAnsi="Arial" w:cs="Arial"/>
          <w:snapToGrid w:val="0"/>
          <w:sz w:val="20"/>
          <w:szCs w:val="20"/>
        </w:rPr>
        <w:t>Has sufficient information been given to the person to help them understand their decision?</w:t>
      </w:r>
    </w:p>
    <w:p w14:paraId="0FAAB470" w14:textId="77777777" w:rsidR="00FD007C" w:rsidRDefault="00DE4CF2" w:rsidP="00FD007C">
      <w:pPr>
        <w:pStyle w:val="ListParagraph"/>
        <w:numPr>
          <w:ilvl w:val="0"/>
          <w:numId w:val="11"/>
        </w:numPr>
        <w:spacing w:after="0"/>
        <w:rPr>
          <w:rFonts w:ascii="Arial" w:eastAsia="Times New Roman" w:hAnsi="Arial" w:cs="Arial"/>
          <w:snapToGrid w:val="0"/>
          <w:sz w:val="20"/>
          <w:szCs w:val="20"/>
        </w:rPr>
      </w:pPr>
      <w:r w:rsidRPr="00FD007C">
        <w:rPr>
          <w:rFonts w:ascii="Arial" w:eastAsia="Times New Roman" w:hAnsi="Arial" w:cs="Arial"/>
          <w:snapToGrid w:val="0"/>
          <w:sz w:val="20"/>
          <w:szCs w:val="20"/>
        </w:rPr>
        <w:t>Have all practical steps been taken to support the person to make the decision?</w:t>
      </w:r>
    </w:p>
    <w:p w14:paraId="22D8D47A" w14:textId="77777777" w:rsidR="00FD007C" w:rsidRDefault="00DE4CF2" w:rsidP="00FD007C">
      <w:pPr>
        <w:pStyle w:val="ListParagraph"/>
        <w:numPr>
          <w:ilvl w:val="0"/>
          <w:numId w:val="11"/>
        </w:numPr>
        <w:spacing w:after="0"/>
        <w:rPr>
          <w:rFonts w:ascii="Arial" w:eastAsia="Times New Roman" w:hAnsi="Arial" w:cs="Arial"/>
          <w:snapToGrid w:val="0"/>
          <w:sz w:val="20"/>
          <w:szCs w:val="20"/>
        </w:rPr>
      </w:pPr>
      <w:r w:rsidRPr="00FD007C">
        <w:rPr>
          <w:rFonts w:ascii="Arial" w:eastAsia="Times New Roman" w:hAnsi="Arial" w:cs="Arial"/>
          <w:snapToGrid w:val="0"/>
          <w:sz w:val="20"/>
          <w:szCs w:val="20"/>
        </w:rPr>
        <w:lastRenderedPageBreak/>
        <w:t>Does the decision appear to be unwise, eccentric or odd?</w:t>
      </w:r>
    </w:p>
    <w:p w14:paraId="735C111A" w14:textId="77777777" w:rsidR="00DE4CF2" w:rsidRPr="00A01EB6" w:rsidRDefault="00DE4CF2" w:rsidP="00CA50A8">
      <w:pPr>
        <w:pStyle w:val="ListParagraph"/>
        <w:numPr>
          <w:ilvl w:val="0"/>
          <w:numId w:val="11"/>
        </w:numPr>
        <w:shd w:val="clear" w:color="auto" w:fill="FFFFFF" w:themeFill="background1"/>
        <w:autoSpaceDE w:val="0"/>
        <w:autoSpaceDN w:val="0"/>
        <w:adjustRightInd w:val="0"/>
        <w:spacing w:after="0" w:line="240" w:lineRule="auto"/>
        <w:jc w:val="both"/>
        <w:rPr>
          <w:rFonts w:ascii="Arial" w:eastAsia="Times New Roman" w:hAnsi="Arial" w:cs="Arial"/>
          <w:color w:val="000000"/>
          <w:sz w:val="20"/>
          <w:szCs w:val="20"/>
        </w:rPr>
      </w:pPr>
      <w:r w:rsidRPr="00A01EB6">
        <w:rPr>
          <w:rFonts w:ascii="Arial" w:eastAsia="Times New Roman" w:hAnsi="Arial" w:cs="Arial"/>
          <w:snapToGrid w:val="0"/>
          <w:sz w:val="20"/>
          <w:szCs w:val="20"/>
        </w:rPr>
        <w:t>Is it felt that the person is free from external pressures to make their decision?</w:t>
      </w:r>
    </w:p>
    <w:p w14:paraId="2E0908E9" w14:textId="77777777" w:rsidR="009547A1" w:rsidRDefault="009547A1" w:rsidP="00682CBA">
      <w:pPr>
        <w:spacing w:after="0" w:line="240" w:lineRule="auto"/>
        <w:ind w:firstLine="360"/>
        <w:rPr>
          <w:rFonts w:ascii="Arial" w:eastAsia="Times New Roman" w:hAnsi="Arial" w:cs="Arial"/>
          <w:snapToGrid w:val="0"/>
          <w:sz w:val="18"/>
          <w:szCs w:val="18"/>
        </w:rPr>
      </w:pPr>
    </w:p>
    <w:p w14:paraId="2BA78CDE" w14:textId="77777777" w:rsidR="003A297B" w:rsidRDefault="003A297B" w:rsidP="003A297B">
      <w:pPr>
        <w:ind w:left="720" w:hanging="720"/>
        <w:jc w:val="both"/>
        <w:rPr>
          <w:rFonts w:ascii="Arial" w:hAnsi="Arial" w:cs="Arial"/>
        </w:rPr>
      </w:pPr>
      <w:r>
        <w:rPr>
          <w:rFonts w:ascii="Arial" w:hAnsi="Arial" w:cs="Arial"/>
        </w:rPr>
        <w:t>3.3</w:t>
      </w:r>
      <w:r>
        <w:rPr>
          <w:rFonts w:ascii="Arial" w:hAnsi="Arial" w:cs="Arial"/>
        </w:rPr>
        <w:tab/>
        <w:t>Useful websites:</w:t>
      </w:r>
    </w:p>
    <w:p w14:paraId="55D3D94B" w14:textId="77777777" w:rsidR="003A297B" w:rsidRPr="0050139C" w:rsidRDefault="003A297B" w:rsidP="003A297B">
      <w:pPr>
        <w:pStyle w:val="ListParagraph"/>
        <w:numPr>
          <w:ilvl w:val="0"/>
          <w:numId w:val="17"/>
        </w:numPr>
        <w:spacing w:after="160" w:line="259" w:lineRule="auto"/>
        <w:jc w:val="both"/>
        <w:rPr>
          <w:rFonts w:ascii="Arial" w:hAnsi="Arial" w:cs="Arial"/>
        </w:rPr>
      </w:pPr>
      <w:r w:rsidRPr="0050139C">
        <w:rPr>
          <w:rFonts w:ascii="Arial" w:hAnsi="Arial" w:cs="Arial"/>
        </w:rPr>
        <w:t>A guide to mental health service interventions for rough sleepers, tools and guidance:</w:t>
      </w:r>
    </w:p>
    <w:p w14:paraId="3B43F860" w14:textId="1ED10057" w:rsidR="003A297B" w:rsidRPr="003B1AD0" w:rsidRDefault="00CF5F4C" w:rsidP="003A297B">
      <w:pPr>
        <w:pStyle w:val="ListParagraph"/>
        <w:ind w:left="1800"/>
        <w:jc w:val="both"/>
        <w:rPr>
          <w:rStyle w:val="Hyperlink"/>
          <w:rFonts w:ascii="Arial" w:hAnsi="Arial" w:cs="Arial"/>
          <w:color w:val="8501CF"/>
        </w:rPr>
      </w:pPr>
      <w:hyperlink r:id="rId12" w:history="1">
        <w:r w:rsidRPr="003B1AD0">
          <w:rPr>
            <w:rStyle w:val="Hyperlink"/>
            <w:rFonts w:ascii="Arial" w:hAnsi="Arial" w:cs="Arial"/>
            <w:color w:val="8501CF"/>
          </w:rPr>
          <w:t>https://homeless.org.uk/knowledge-hub/mental-health-and-homelessness-resources/</w:t>
        </w:r>
      </w:hyperlink>
    </w:p>
    <w:p w14:paraId="070E27CB" w14:textId="77777777" w:rsidR="00CF5F4C" w:rsidRDefault="00CF5F4C" w:rsidP="003A297B">
      <w:pPr>
        <w:pStyle w:val="ListParagraph"/>
        <w:ind w:left="1800"/>
        <w:jc w:val="both"/>
      </w:pPr>
    </w:p>
    <w:p w14:paraId="399C4475" w14:textId="77777777" w:rsidR="003A297B" w:rsidRPr="00235FB8" w:rsidRDefault="003A297B" w:rsidP="003A297B">
      <w:pPr>
        <w:pStyle w:val="ListParagraph"/>
        <w:numPr>
          <w:ilvl w:val="0"/>
          <w:numId w:val="17"/>
        </w:numPr>
        <w:autoSpaceDE w:val="0"/>
        <w:autoSpaceDN w:val="0"/>
        <w:adjustRightInd w:val="0"/>
        <w:spacing w:after="160" w:line="259" w:lineRule="auto"/>
        <w:ind w:left="1797" w:hanging="357"/>
        <w:jc w:val="both"/>
        <w:rPr>
          <w:rFonts w:ascii="Arial" w:eastAsia="Times New Roman" w:hAnsi="Arial" w:cs="Arial"/>
          <w:u w:val="single"/>
          <w:lang w:eastAsia="en-GB"/>
        </w:rPr>
      </w:pPr>
      <w:r w:rsidRPr="0050139C">
        <w:rPr>
          <w:rFonts w:ascii="Arial" w:eastAsia="Times New Roman" w:hAnsi="Arial" w:cs="Arial"/>
          <w:lang w:eastAsia="en-GB"/>
        </w:rPr>
        <w:t xml:space="preserve">Sec 136 Mental Health Act 1983 and when to request an </w:t>
      </w:r>
      <w:r w:rsidRPr="0050139C">
        <w:rPr>
          <w:rFonts w:ascii="Arial" w:eastAsia="Times New Roman" w:hAnsi="Arial" w:cs="Arial"/>
          <w:b/>
          <w:lang w:eastAsia="en-GB"/>
        </w:rPr>
        <w:t>emergency</w:t>
      </w:r>
      <w:r>
        <w:rPr>
          <w:rFonts w:ascii="Arial" w:eastAsia="Times New Roman" w:hAnsi="Arial" w:cs="Arial"/>
          <w:lang w:eastAsia="en-GB"/>
        </w:rPr>
        <w:t xml:space="preserve"> mental health </w:t>
      </w:r>
      <w:r w:rsidRPr="0050139C">
        <w:rPr>
          <w:rFonts w:ascii="Arial" w:eastAsia="Times New Roman" w:hAnsi="Arial" w:cs="Arial"/>
          <w:lang w:eastAsia="en-GB"/>
        </w:rPr>
        <w:t xml:space="preserve">assessment: </w:t>
      </w:r>
      <w:hyperlink r:id="rId13" w:history="1">
        <w:r w:rsidRPr="003B1AD0">
          <w:rPr>
            <w:rStyle w:val="Hyperlink"/>
            <w:rFonts w:ascii="Arial" w:eastAsia="Times New Roman" w:hAnsi="Arial" w:cs="Arial"/>
            <w:color w:val="8501CF"/>
            <w:lang w:eastAsia="en-GB"/>
          </w:rPr>
          <w:t>http://www.legislation.gov.uk/ukpga/1983/20/section/136</w:t>
        </w:r>
      </w:hyperlink>
    </w:p>
    <w:p w14:paraId="3AFAFE37" w14:textId="77777777" w:rsidR="009547A1" w:rsidRDefault="009547A1" w:rsidP="00682CBA">
      <w:pPr>
        <w:spacing w:after="0" w:line="240" w:lineRule="auto"/>
        <w:ind w:firstLine="360"/>
        <w:rPr>
          <w:rFonts w:ascii="Arial" w:eastAsia="Times New Roman" w:hAnsi="Arial" w:cs="Arial"/>
          <w:snapToGrid w:val="0"/>
          <w:sz w:val="18"/>
          <w:szCs w:val="18"/>
        </w:rPr>
      </w:pPr>
    </w:p>
    <w:p w14:paraId="338EDF2D" w14:textId="77777777" w:rsidR="00AD67A4" w:rsidRPr="001977B4" w:rsidRDefault="00AD67A4" w:rsidP="001977B4">
      <w:pPr>
        <w:autoSpaceDE w:val="0"/>
        <w:autoSpaceDN w:val="0"/>
        <w:adjustRightInd w:val="0"/>
        <w:spacing w:after="0" w:line="240" w:lineRule="auto"/>
        <w:jc w:val="both"/>
        <w:rPr>
          <w:rFonts w:ascii="Arial" w:eastAsia="Times New Roman" w:hAnsi="Arial" w:cs="Arial"/>
          <w:color w:val="000000"/>
          <w:sz w:val="20"/>
          <w:szCs w:val="20"/>
        </w:rPr>
      </w:pPr>
    </w:p>
    <w:p w14:paraId="0B148A08" w14:textId="77777777" w:rsidR="001977B4" w:rsidRPr="001977B4" w:rsidRDefault="001977B4" w:rsidP="001977B4">
      <w:pPr>
        <w:spacing w:after="0" w:line="240" w:lineRule="auto"/>
        <w:jc w:val="both"/>
        <w:rPr>
          <w:rFonts w:ascii="Arial" w:eastAsia="Times New Roman" w:hAnsi="Arial" w:cs="Arial"/>
          <w:b/>
          <w:sz w:val="20"/>
          <w:szCs w:val="20"/>
        </w:rPr>
      </w:pPr>
      <w:r w:rsidRPr="001977B4">
        <w:rPr>
          <w:rFonts w:ascii="Arial" w:eastAsia="Times New Roman" w:hAnsi="Arial" w:cs="Arial"/>
          <w:b/>
          <w:sz w:val="20"/>
          <w:szCs w:val="20"/>
        </w:rPr>
        <w:t>4.0</w:t>
      </w:r>
      <w:r w:rsidRPr="001977B4">
        <w:rPr>
          <w:rFonts w:ascii="Arial" w:eastAsia="Times New Roman" w:hAnsi="Arial" w:cs="Arial"/>
          <w:b/>
          <w:sz w:val="20"/>
          <w:szCs w:val="20"/>
        </w:rPr>
        <w:tab/>
        <w:t>Activation of the protocol</w:t>
      </w:r>
    </w:p>
    <w:p w14:paraId="2E000FBA" w14:textId="77777777" w:rsidR="001977B4" w:rsidRPr="001977B4" w:rsidRDefault="001977B4" w:rsidP="001977B4">
      <w:pPr>
        <w:spacing w:after="0" w:line="240" w:lineRule="auto"/>
        <w:jc w:val="both"/>
        <w:rPr>
          <w:rFonts w:ascii="Arial" w:eastAsia="Times New Roman" w:hAnsi="Arial" w:cs="Arial"/>
          <w:sz w:val="20"/>
          <w:szCs w:val="20"/>
        </w:rPr>
      </w:pPr>
    </w:p>
    <w:p w14:paraId="53681C99" w14:textId="5E90CF67" w:rsidR="001977B4" w:rsidRPr="001977B4" w:rsidRDefault="001977B4" w:rsidP="001977B4">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4.1</w:t>
      </w:r>
      <w:r w:rsidRPr="001977B4">
        <w:rPr>
          <w:rFonts w:ascii="Arial" w:eastAsia="Times New Roman" w:hAnsi="Arial" w:cs="Arial"/>
          <w:sz w:val="20"/>
          <w:szCs w:val="20"/>
        </w:rPr>
        <w:tab/>
        <w:t>SWEP will be activated</w:t>
      </w:r>
      <w:r w:rsidR="003F24A9">
        <w:rPr>
          <w:rFonts w:ascii="Arial" w:eastAsia="Times New Roman" w:hAnsi="Arial" w:cs="Arial"/>
          <w:sz w:val="20"/>
          <w:szCs w:val="20"/>
        </w:rPr>
        <w:t xml:space="preserve"> </w:t>
      </w:r>
      <w:r w:rsidR="003C7CA9">
        <w:rPr>
          <w:rFonts w:ascii="Arial" w:eastAsia="Times New Roman" w:hAnsi="Arial" w:cs="Arial"/>
          <w:sz w:val="20"/>
          <w:szCs w:val="20"/>
        </w:rPr>
        <w:t xml:space="preserve">by the Greater </w:t>
      </w:r>
      <w:r w:rsidR="00882316">
        <w:rPr>
          <w:rFonts w:ascii="Arial" w:eastAsia="Times New Roman" w:hAnsi="Arial" w:cs="Arial"/>
          <w:sz w:val="20"/>
          <w:szCs w:val="20"/>
        </w:rPr>
        <w:t xml:space="preserve">London Authority </w:t>
      </w:r>
      <w:r w:rsidR="003F24A9">
        <w:rPr>
          <w:rFonts w:ascii="Arial" w:eastAsia="Times New Roman" w:hAnsi="Arial" w:cs="Arial"/>
          <w:sz w:val="20"/>
          <w:szCs w:val="20"/>
        </w:rPr>
        <w:t xml:space="preserve">when the Met Office forecasts temperatures to go below </w:t>
      </w:r>
      <w:r w:rsidRPr="001977B4">
        <w:rPr>
          <w:rFonts w:ascii="Arial" w:eastAsia="Times New Roman" w:hAnsi="Arial" w:cs="Arial"/>
          <w:sz w:val="20"/>
          <w:szCs w:val="20"/>
        </w:rPr>
        <w:t>zero</w:t>
      </w:r>
      <w:r w:rsidR="00CD154F">
        <w:rPr>
          <w:rFonts w:ascii="Arial" w:eastAsia="Times New Roman" w:hAnsi="Arial" w:cs="Arial"/>
          <w:sz w:val="20"/>
          <w:szCs w:val="20"/>
        </w:rPr>
        <w:t xml:space="preserve"> degrees Celsius</w:t>
      </w:r>
      <w:r w:rsidRPr="001977B4">
        <w:rPr>
          <w:rFonts w:ascii="Arial" w:eastAsia="Times New Roman" w:hAnsi="Arial" w:cs="Arial"/>
          <w:sz w:val="20"/>
          <w:szCs w:val="20"/>
        </w:rPr>
        <w:t>, or below</w:t>
      </w:r>
      <w:r w:rsidR="003F24A9">
        <w:rPr>
          <w:rFonts w:ascii="Arial" w:eastAsia="Times New Roman" w:hAnsi="Arial" w:cs="Arial"/>
          <w:sz w:val="20"/>
          <w:szCs w:val="20"/>
        </w:rPr>
        <w:t xml:space="preserve"> for one night</w:t>
      </w:r>
      <w:r w:rsidRPr="001977B4">
        <w:rPr>
          <w:rFonts w:ascii="Arial" w:eastAsia="Times New Roman" w:hAnsi="Arial" w:cs="Arial"/>
          <w:sz w:val="20"/>
          <w:szCs w:val="20"/>
        </w:rPr>
        <w:t>. Local conditions such as wind chill, rain and snow will also be considered.</w:t>
      </w:r>
    </w:p>
    <w:p w14:paraId="5C1E051A" w14:textId="77777777" w:rsidR="001977B4" w:rsidRPr="001977B4" w:rsidRDefault="001977B4" w:rsidP="001977B4">
      <w:pPr>
        <w:spacing w:after="0" w:line="240" w:lineRule="auto"/>
        <w:ind w:left="720" w:hanging="720"/>
        <w:jc w:val="both"/>
        <w:rPr>
          <w:rFonts w:ascii="Arial" w:eastAsia="Times New Roman" w:hAnsi="Arial" w:cs="Arial"/>
          <w:sz w:val="20"/>
          <w:szCs w:val="20"/>
        </w:rPr>
      </w:pPr>
    </w:p>
    <w:p w14:paraId="41874DE9" w14:textId="2D78AD58" w:rsidR="001977B4" w:rsidRPr="001977B4" w:rsidRDefault="001977B4" w:rsidP="001977B4">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4.</w:t>
      </w:r>
      <w:r w:rsidR="00882316">
        <w:rPr>
          <w:rFonts w:ascii="Arial" w:eastAsia="Times New Roman" w:hAnsi="Arial" w:cs="Arial"/>
          <w:sz w:val="20"/>
          <w:szCs w:val="20"/>
        </w:rPr>
        <w:t>2</w:t>
      </w:r>
      <w:r w:rsidRPr="001977B4">
        <w:rPr>
          <w:rFonts w:ascii="Arial" w:eastAsia="Times New Roman" w:hAnsi="Arial" w:cs="Arial"/>
          <w:sz w:val="20"/>
          <w:szCs w:val="20"/>
        </w:rPr>
        <w:tab/>
        <w:t xml:space="preserve">If severe weather is predicted for the </w:t>
      </w:r>
      <w:proofErr w:type="gramStart"/>
      <w:r w:rsidRPr="001977B4">
        <w:rPr>
          <w:rFonts w:ascii="Arial" w:eastAsia="Times New Roman" w:hAnsi="Arial" w:cs="Arial"/>
          <w:sz w:val="20"/>
          <w:szCs w:val="20"/>
        </w:rPr>
        <w:t>weekend</w:t>
      </w:r>
      <w:proofErr w:type="gramEnd"/>
      <w:r w:rsidRPr="001977B4">
        <w:rPr>
          <w:rFonts w:ascii="Arial" w:eastAsia="Times New Roman" w:hAnsi="Arial" w:cs="Arial"/>
          <w:sz w:val="20"/>
          <w:szCs w:val="20"/>
        </w:rPr>
        <w:t xml:space="preserve"> then SWEP will be activated on the preceding Friday.</w:t>
      </w:r>
    </w:p>
    <w:p w14:paraId="7EC4B23E" w14:textId="77777777" w:rsidR="001977B4" w:rsidRPr="001977B4" w:rsidRDefault="001977B4" w:rsidP="009130B8">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w:t>
      </w:r>
    </w:p>
    <w:p w14:paraId="5AF6E31E" w14:textId="6945FE0F"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4.</w:t>
      </w:r>
      <w:r w:rsidR="00882316">
        <w:rPr>
          <w:rFonts w:ascii="Arial" w:eastAsia="Times New Roman" w:hAnsi="Arial" w:cs="Arial"/>
          <w:color w:val="000000"/>
          <w:sz w:val="20"/>
          <w:szCs w:val="20"/>
        </w:rPr>
        <w:t>3</w:t>
      </w:r>
      <w:r w:rsidRPr="001977B4">
        <w:rPr>
          <w:rFonts w:ascii="Arial" w:eastAsia="Times New Roman" w:hAnsi="Arial" w:cs="Arial"/>
          <w:color w:val="000000"/>
          <w:sz w:val="20"/>
          <w:szCs w:val="20"/>
        </w:rPr>
        <w:tab/>
        <w:t xml:space="preserve">As soon as the protocol is activated </w:t>
      </w:r>
      <w:r w:rsidR="003F24A9" w:rsidRPr="003F24A9">
        <w:rPr>
          <w:rFonts w:ascii="Arial" w:eastAsia="Times New Roman" w:hAnsi="Arial" w:cs="Arial"/>
          <w:color w:val="000000"/>
          <w:sz w:val="20"/>
          <w:szCs w:val="20"/>
        </w:rPr>
        <w:t xml:space="preserve">The </w:t>
      </w:r>
      <w:r w:rsidR="008A3EF4">
        <w:rPr>
          <w:rFonts w:ascii="Arial" w:eastAsia="Times New Roman" w:hAnsi="Arial" w:cs="Arial"/>
          <w:color w:val="000000"/>
          <w:sz w:val="20"/>
          <w:szCs w:val="20"/>
        </w:rPr>
        <w:t xml:space="preserve">Street </w:t>
      </w:r>
      <w:r w:rsidR="00320993">
        <w:rPr>
          <w:rFonts w:ascii="Arial" w:eastAsia="Times New Roman" w:hAnsi="Arial" w:cs="Arial"/>
          <w:color w:val="000000"/>
          <w:sz w:val="20"/>
          <w:szCs w:val="20"/>
        </w:rPr>
        <w:t xml:space="preserve">Homeless </w:t>
      </w:r>
      <w:r w:rsidR="008A3EF4">
        <w:rPr>
          <w:rFonts w:ascii="Arial" w:eastAsia="Times New Roman" w:hAnsi="Arial" w:cs="Arial"/>
          <w:color w:val="000000"/>
          <w:sz w:val="20"/>
          <w:szCs w:val="20"/>
        </w:rPr>
        <w:t>Services</w:t>
      </w:r>
      <w:r w:rsidR="00320993">
        <w:rPr>
          <w:rFonts w:ascii="Arial" w:eastAsia="Times New Roman" w:hAnsi="Arial" w:cs="Arial"/>
          <w:color w:val="000000"/>
          <w:sz w:val="20"/>
          <w:szCs w:val="20"/>
        </w:rPr>
        <w:t xml:space="preserve"> Manager</w:t>
      </w:r>
      <w:r w:rsidR="003F24A9" w:rsidRPr="003F24A9">
        <w:rPr>
          <w:rFonts w:ascii="Arial" w:eastAsia="Times New Roman" w:hAnsi="Arial" w:cs="Arial"/>
          <w:color w:val="000000"/>
          <w:sz w:val="20"/>
          <w:szCs w:val="20"/>
        </w:rPr>
        <w:t xml:space="preserve"> </w:t>
      </w:r>
      <w:r w:rsidRPr="001977B4">
        <w:rPr>
          <w:rFonts w:ascii="Arial" w:eastAsia="Times New Roman" w:hAnsi="Arial" w:cs="Arial"/>
          <w:color w:val="000000"/>
          <w:sz w:val="20"/>
          <w:szCs w:val="20"/>
        </w:rPr>
        <w:t xml:space="preserve">will inform Housing and the out of hours emergency </w:t>
      </w:r>
      <w:r w:rsidR="004F0691">
        <w:rPr>
          <w:rFonts w:ascii="Arial" w:eastAsia="Times New Roman" w:hAnsi="Arial" w:cs="Arial"/>
          <w:color w:val="000000"/>
          <w:sz w:val="20"/>
          <w:szCs w:val="20"/>
        </w:rPr>
        <w:t>service</w:t>
      </w:r>
      <w:r w:rsidRPr="001977B4">
        <w:rPr>
          <w:rFonts w:ascii="Arial" w:eastAsia="Times New Roman" w:hAnsi="Arial" w:cs="Arial"/>
          <w:color w:val="000000"/>
          <w:sz w:val="20"/>
          <w:szCs w:val="20"/>
        </w:rPr>
        <w:t>. They will also ensure that the council web page advises members of the public who to cont</w:t>
      </w:r>
      <w:r w:rsidR="00CD154F">
        <w:rPr>
          <w:rFonts w:ascii="Arial" w:eastAsia="Times New Roman" w:hAnsi="Arial" w:cs="Arial"/>
          <w:color w:val="000000"/>
          <w:sz w:val="20"/>
          <w:szCs w:val="20"/>
        </w:rPr>
        <w:t>act if they see a rough sleeper during the cold weather.</w:t>
      </w:r>
    </w:p>
    <w:p w14:paraId="4C73D3A2" w14:textId="77777777" w:rsidR="001977B4" w:rsidRDefault="001977B4" w:rsidP="001977B4">
      <w:pPr>
        <w:autoSpaceDE w:val="0"/>
        <w:autoSpaceDN w:val="0"/>
        <w:adjustRightInd w:val="0"/>
        <w:spacing w:after="0" w:line="240" w:lineRule="auto"/>
        <w:jc w:val="both"/>
        <w:rPr>
          <w:rFonts w:ascii="Arial" w:eastAsia="Times New Roman" w:hAnsi="Arial" w:cs="Arial"/>
          <w:color w:val="000000"/>
          <w:sz w:val="20"/>
          <w:szCs w:val="20"/>
        </w:rPr>
      </w:pPr>
    </w:p>
    <w:p w14:paraId="128AD09C" w14:textId="77777777" w:rsidR="001977B4" w:rsidRPr="001977B4" w:rsidRDefault="001977B4" w:rsidP="001977B4">
      <w:pPr>
        <w:spacing w:after="0" w:line="240" w:lineRule="auto"/>
        <w:ind w:left="360"/>
        <w:jc w:val="both"/>
        <w:rPr>
          <w:rFonts w:ascii="Arial" w:eastAsia="Times New Roman" w:hAnsi="Arial" w:cs="Arial"/>
          <w:sz w:val="20"/>
          <w:szCs w:val="20"/>
        </w:rPr>
      </w:pPr>
    </w:p>
    <w:p w14:paraId="7271B395" w14:textId="77777777" w:rsidR="001977B4" w:rsidRPr="001977B4" w:rsidRDefault="001977B4" w:rsidP="001977B4">
      <w:pPr>
        <w:spacing w:after="0" w:line="240" w:lineRule="auto"/>
        <w:jc w:val="both"/>
        <w:rPr>
          <w:rFonts w:ascii="Arial" w:eastAsia="Times New Roman" w:hAnsi="Arial" w:cs="Arial"/>
          <w:b/>
          <w:sz w:val="20"/>
          <w:szCs w:val="20"/>
        </w:rPr>
      </w:pPr>
      <w:r w:rsidRPr="001977B4">
        <w:rPr>
          <w:rFonts w:ascii="Arial" w:eastAsia="Times New Roman" w:hAnsi="Arial" w:cs="Arial"/>
          <w:b/>
          <w:sz w:val="20"/>
          <w:szCs w:val="20"/>
        </w:rPr>
        <w:t>5.0</w:t>
      </w:r>
      <w:r w:rsidRPr="001977B4">
        <w:rPr>
          <w:rFonts w:ascii="Arial" w:eastAsia="Times New Roman" w:hAnsi="Arial" w:cs="Arial"/>
          <w:b/>
          <w:sz w:val="20"/>
          <w:szCs w:val="20"/>
        </w:rPr>
        <w:tab/>
      </w:r>
      <w:r w:rsidR="004F0691">
        <w:rPr>
          <w:rFonts w:ascii="Arial" w:eastAsia="Times New Roman" w:hAnsi="Arial" w:cs="Arial"/>
          <w:b/>
          <w:sz w:val="20"/>
          <w:szCs w:val="20"/>
        </w:rPr>
        <w:t>Re</w:t>
      </w:r>
      <w:r w:rsidRPr="001977B4">
        <w:rPr>
          <w:rFonts w:ascii="Arial" w:eastAsia="Times New Roman" w:hAnsi="Arial" w:cs="Arial"/>
          <w:b/>
          <w:sz w:val="20"/>
          <w:szCs w:val="20"/>
        </w:rPr>
        <w:t>ferrals</w:t>
      </w:r>
    </w:p>
    <w:p w14:paraId="0F033CD7" w14:textId="77777777" w:rsidR="001977B4" w:rsidRPr="001977B4" w:rsidRDefault="001977B4" w:rsidP="001977B4">
      <w:pPr>
        <w:spacing w:after="0" w:line="240" w:lineRule="auto"/>
        <w:jc w:val="both"/>
        <w:rPr>
          <w:rFonts w:ascii="Arial" w:eastAsia="Times New Roman" w:hAnsi="Arial" w:cs="Arial"/>
          <w:sz w:val="20"/>
          <w:szCs w:val="20"/>
        </w:rPr>
      </w:pPr>
    </w:p>
    <w:p w14:paraId="155DAA1D" w14:textId="75473704" w:rsidR="001977B4" w:rsidRPr="001977B4" w:rsidRDefault="001977B4" w:rsidP="006619F6">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5.1</w:t>
      </w:r>
      <w:r w:rsidRPr="001977B4">
        <w:rPr>
          <w:rFonts w:ascii="Arial" w:eastAsia="Times New Roman" w:hAnsi="Arial" w:cs="Arial"/>
          <w:sz w:val="20"/>
          <w:szCs w:val="20"/>
        </w:rPr>
        <w:tab/>
        <w:t>All referrals must be made via</w:t>
      </w:r>
      <w:r w:rsidR="00235B06">
        <w:rPr>
          <w:rFonts w:ascii="Arial" w:eastAsia="Times New Roman" w:hAnsi="Arial" w:cs="Arial"/>
          <w:sz w:val="20"/>
          <w:szCs w:val="20"/>
        </w:rPr>
        <w:t xml:space="preserve"> </w:t>
      </w:r>
      <w:hyperlink r:id="rId14" w:history="1">
        <w:r w:rsidR="002C7628" w:rsidRPr="00097CF3">
          <w:rPr>
            <w:rStyle w:val="Hyperlink"/>
            <w:rFonts w:ascii="Arial" w:eastAsia="Times New Roman" w:hAnsi="Arial" w:cs="Arial"/>
            <w:sz w:val="20"/>
            <w:szCs w:val="20"/>
          </w:rPr>
          <w:t>https://thestreetlink.org.uk/</w:t>
        </w:r>
      </w:hyperlink>
      <w:r w:rsidR="002C7628">
        <w:rPr>
          <w:rFonts w:ascii="Arial" w:eastAsia="Times New Roman" w:hAnsi="Arial" w:cs="Arial"/>
          <w:sz w:val="20"/>
          <w:szCs w:val="20"/>
        </w:rPr>
        <w:t xml:space="preserve"> </w:t>
      </w:r>
      <w:r w:rsidR="00235B06">
        <w:rPr>
          <w:rFonts w:ascii="Arial" w:eastAsia="Times New Roman" w:hAnsi="Arial" w:cs="Arial"/>
          <w:sz w:val="20"/>
          <w:szCs w:val="20"/>
        </w:rPr>
        <w:t xml:space="preserve">Referrals to </w:t>
      </w:r>
      <w:proofErr w:type="spellStart"/>
      <w:r w:rsidR="00235B06">
        <w:rPr>
          <w:rFonts w:ascii="Arial" w:eastAsia="Times New Roman" w:hAnsi="Arial" w:cs="Arial"/>
          <w:sz w:val="20"/>
          <w:szCs w:val="20"/>
        </w:rPr>
        <w:t>Streetlink</w:t>
      </w:r>
      <w:proofErr w:type="spellEnd"/>
      <w:r w:rsidR="00235B06">
        <w:rPr>
          <w:rFonts w:ascii="Arial" w:eastAsia="Times New Roman" w:hAnsi="Arial" w:cs="Arial"/>
          <w:sz w:val="20"/>
          <w:szCs w:val="20"/>
        </w:rPr>
        <w:t xml:space="preserve"> </w:t>
      </w:r>
      <w:r w:rsidR="00416532">
        <w:rPr>
          <w:rFonts w:ascii="Arial" w:eastAsia="Times New Roman" w:hAnsi="Arial" w:cs="Arial"/>
          <w:sz w:val="20"/>
          <w:szCs w:val="20"/>
        </w:rPr>
        <w:t xml:space="preserve">will be allocated to </w:t>
      </w:r>
      <w:r w:rsidR="006619F6">
        <w:rPr>
          <w:rFonts w:ascii="Arial" w:eastAsia="Times New Roman" w:hAnsi="Arial" w:cs="Arial"/>
          <w:sz w:val="20"/>
          <w:szCs w:val="20"/>
        </w:rPr>
        <w:t>the</w:t>
      </w:r>
      <w:r w:rsidR="000B5F40">
        <w:rPr>
          <w:rFonts w:ascii="Arial" w:eastAsia="Times New Roman" w:hAnsi="Arial" w:cs="Arial"/>
          <w:sz w:val="20"/>
          <w:szCs w:val="20"/>
        </w:rPr>
        <w:t xml:space="preserve"> </w:t>
      </w:r>
      <w:r w:rsidR="006619F6">
        <w:rPr>
          <w:rFonts w:ascii="Arial" w:eastAsia="Times New Roman" w:hAnsi="Arial" w:cs="Arial"/>
          <w:sz w:val="20"/>
          <w:szCs w:val="20"/>
        </w:rPr>
        <w:t xml:space="preserve">Pan-London </w:t>
      </w:r>
      <w:r w:rsidR="000B5F40">
        <w:rPr>
          <w:rFonts w:ascii="Arial" w:eastAsia="Times New Roman" w:hAnsi="Arial" w:cs="Arial"/>
          <w:sz w:val="20"/>
          <w:szCs w:val="20"/>
        </w:rPr>
        <w:t xml:space="preserve">Rapid Rehousing </w:t>
      </w:r>
      <w:r w:rsidR="006619F6">
        <w:rPr>
          <w:rFonts w:ascii="Arial" w:eastAsia="Times New Roman" w:hAnsi="Arial" w:cs="Arial"/>
          <w:sz w:val="20"/>
          <w:szCs w:val="20"/>
        </w:rPr>
        <w:t>Service</w:t>
      </w:r>
      <w:r w:rsidR="00D94E5E">
        <w:rPr>
          <w:rFonts w:ascii="Arial" w:eastAsia="Times New Roman" w:hAnsi="Arial" w:cs="Arial"/>
          <w:sz w:val="20"/>
          <w:szCs w:val="20"/>
        </w:rPr>
        <w:t xml:space="preserve"> </w:t>
      </w:r>
      <w:r w:rsidR="00416532">
        <w:rPr>
          <w:rFonts w:ascii="Arial" w:eastAsia="Times New Roman" w:hAnsi="Arial" w:cs="Arial"/>
          <w:sz w:val="20"/>
          <w:szCs w:val="20"/>
        </w:rPr>
        <w:t xml:space="preserve">out of office hours </w:t>
      </w:r>
      <w:r w:rsidR="00D94E5E">
        <w:rPr>
          <w:rFonts w:ascii="Arial" w:eastAsia="Times New Roman" w:hAnsi="Arial" w:cs="Arial"/>
          <w:sz w:val="20"/>
          <w:szCs w:val="20"/>
        </w:rPr>
        <w:t xml:space="preserve">or </w:t>
      </w:r>
      <w:r w:rsidR="00852671">
        <w:rPr>
          <w:rFonts w:ascii="Arial" w:eastAsia="Times New Roman" w:hAnsi="Arial" w:cs="Arial"/>
          <w:sz w:val="20"/>
          <w:szCs w:val="20"/>
        </w:rPr>
        <w:t xml:space="preserve">Enfield Street </w:t>
      </w:r>
      <w:r w:rsidR="00781DFC">
        <w:rPr>
          <w:rFonts w:ascii="Arial" w:eastAsia="Times New Roman" w:hAnsi="Arial" w:cs="Arial"/>
          <w:sz w:val="20"/>
          <w:szCs w:val="20"/>
        </w:rPr>
        <w:t xml:space="preserve">Homeless Services Outreach </w:t>
      </w:r>
      <w:r w:rsidR="001B529C">
        <w:rPr>
          <w:rFonts w:ascii="Arial" w:eastAsia="Times New Roman" w:hAnsi="Arial" w:cs="Arial"/>
          <w:sz w:val="20"/>
          <w:szCs w:val="20"/>
        </w:rPr>
        <w:t>Team</w:t>
      </w:r>
      <w:r w:rsidR="00416532">
        <w:rPr>
          <w:rFonts w:ascii="Arial" w:eastAsia="Times New Roman" w:hAnsi="Arial" w:cs="Arial"/>
          <w:sz w:val="20"/>
          <w:szCs w:val="20"/>
        </w:rPr>
        <w:t xml:space="preserve"> within office hours.</w:t>
      </w:r>
    </w:p>
    <w:p w14:paraId="5E8784AE" w14:textId="77777777" w:rsidR="001977B4" w:rsidRPr="001977B4" w:rsidRDefault="001977B4" w:rsidP="001977B4">
      <w:pPr>
        <w:spacing w:after="0" w:line="240" w:lineRule="auto"/>
        <w:ind w:left="720" w:hanging="720"/>
        <w:jc w:val="both"/>
        <w:rPr>
          <w:rFonts w:ascii="Arial" w:eastAsia="Times New Roman" w:hAnsi="Arial" w:cs="Arial"/>
          <w:sz w:val="20"/>
          <w:szCs w:val="20"/>
        </w:rPr>
      </w:pPr>
    </w:p>
    <w:p w14:paraId="0FF9FAAE" w14:textId="77777777" w:rsidR="001977B4" w:rsidRPr="001977B4" w:rsidRDefault="001977B4" w:rsidP="001977B4">
      <w:pPr>
        <w:spacing w:after="0" w:line="240" w:lineRule="auto"/>
        <w:ind w:left="720" w:hanging="720"/>
        <w:jc w:val="both"/>
        <w:rPr>
          <w:rFonts w:ascii="Arial" w:eastAsia="Times New Roman" w:hAnsi="Arial" w:cs="Arial"/>
          <w:b/>
          <w:sz w:val="20"/>
          <w:szCs w:val="20"/>
        </w:rPr>
      </w:pPr>
      <w:r w:rsidRPr="001977B4">
        <w:rPr>
          <w:rFonts w:ascii="Arial" w:eastAsia="Times New Roman" w:hAnsi="Arial" w:cs="Arial"/>
          <w:b/>
          <w:sz w:val="20"/>
          <w:szCs w:val="20"/>
        </w:rPr>
        <w:t>6.0</w:t>
      </w:r>
      <w:r w:rsidRPr="001977B4">
        <w:rPr>
          <w:rFonts w:ascii="Arial" w:eastAsia="Times New Roman" w:hAnsi="Arial" w:cs="Arial"/>
          <w:b/>
          <w:sz w:val="20"/>
          <w:szCs w:val="20"/>
        </w:rPr>
        <w:tab/>
        <w:t>Move On</w:t>
      </w:r>
    </w:p>
    <w:p w14:paraId="0412952B" w14:textId="77777777" w:rsidR="001977B4" w:rsidRPr="001977B4" w:rsidRDefault="001977B4" w:rsidP="001977B4">
      <w:pPr>
        <w:spacing w:after="0" w:line="240" w:lineRule="auto"/>
        <w:ind w:left="720" w:hanging="720"/>
        <w:jc w:val="both"/>
        <w:rPr>
          <w:rFonts w:ascii="Arial" w:eastAsia="Times New Roman" w:hAnsi="Arial" w:cs="Arial"/>
          <w:b/>
          <w:sz w:val="20"/>
          <w:szCs w:val="20"/>
        </w:rPr>
      </w:pPr>
    </w:p>
    <w:p w14:paraId="57F14FB0" w14:textId="5F222EE4" w:rsidR="001977B4" w:rsidRPr="001977B4" w:rsidRDefault="001977B4" w:rsidP="001977B4">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6.1</w:t>
      </w:r>
      <w:r w:rsidRPr="001977B4">
        <w:rPr>
          <w:rFonts w:ascii="Arial" w:eastAsia="Times New Roman" w:hAnsi="Arial" w:cs="Arial"/>
          <w:sz w:val="20"/>
          <w:szCs w:val="20"/>
        </w:rPr>
        <w:tab/>
        <w:t>All attempts should be made to motivate SWEP clients to engage with services.</w:t>
      </w:r>
      <w:r w:rsidR="00826210">
        <w:rPr>
          <w:rFonts w:ascii="Arial" w:eastAsia="Times New Roman" w:hAnsi="Arial" w:cs="Arial"/>
          <w:sz w:val="20"/>
          <w:szCs w:val="20"/>
        </w:rPr>
        <w:t xml:space="preserve"> </w:t>
      </w:r>
      <w:r w:rsidR="001B529C">
        <w:rPr>
          <w:rFonts w:ascii="Arial" w:eastAsia="Times New Roman" w:hAnsi="Arial" w:cs="Arial"/>
          <w:sz w:val="20"/>
          <w:szCs w:val="20"/>
        </w:rPr>
        <w:t>Enfield Council will work</w:t>
      </w:r>
      <w:r w:rsidR="00F816CD">
        <w:rPr>
          <w:rFonts w:ascii="Arial" w:eastAsia="Times New Roman" w:hAnsi="Arial" w:cs="Arial"/>
          <w:sz w:val="20"/>
          <w:szCs w:val="20"/>
        </w:rPr>
        <w:t xml:space="preserve"> </w:t>
      </w:r>
      <w:r w:rsidR="006619F6">
        <w:rPr>
          <w:rFonts w:ascii="Arial" w:eastAsia="Times New Roman" w:hAnsi="Arial" w:cs="Arial"/>
          <w:sz w:val="20"/>
          <w:szCs w:val="20"/>
        </w:rPr>
        <w:t>with our partners</w:t>
      </w:r>
      <w:r w:rsidR="001B529C">
        <w:rPr>
          <w:rFonts w:ascii="Arial" w:eastAsia="Times New Roman" w:hAnsi="Arial" w:cs="Arial"/>
          <w:sz w:val="20"/>
          <w:szCs w:val="20"/>
        </w:rPr>
        <w:t xml:space="preserve"> </w:t>
      </w:r>
      <w:r w:rsidR="005C4F16">
        <w:rPr>
          <w:rFonts w:ascii="Arial" w:eastAsia="Times New Roman" w:hAnsi="Arial" w:cs="Arial"/>
          <w:sz w:val="20"/>
          <w:szCs w:val="20"/>
        </w:rPr>
        <w:t xml:space="preserve">to </w:t>
      </w:r>
      <w:r w:rsidR="006D0FFC">
        <w:rPr>
          <w:rFonts w:ascii="Arial" w:eastAsia="Times New Roman" w:hAnsi="Arial" w:cs="Arial"/>
          <w:sz w:val="20"/>
          <w:szCs w:val="20"/>
        </w:rPr>
        <w:t xml:space="preserve">facilitate engagement </w:t>
      </w:r>
      <w:r w:rsidR="003D71FE">
        <w:rPr>
          <w:rFonts w:ascii="Arial" w:eastAsia="Times New Roman" w:hAnsi="Arial" w:cs="Arial"/>
          <w:sz w:val="20"/>
          <w:szCs w:val="20"/>
        </w:rPr>
        <w:t>wherever</w:t>
      </w:r>
      <w:r w:rsidR="006D0FFC">
        <w:rPr>
          <w:rFonts w:ascii="Arial" w:eastAsia="Times New Roman" w:hAnsi="Arial" w:cs="Arial"/>
          <w:sz w:val="20"/>
          <w:szCs w:val="20"/>
        </w:rPr>
        <w:t xml:space="preserve"> possible. </w:t>
      </w:r>
    </w:p>
    <w:p w14:paraId="5F8AEE33" w14:textId="77777777" w:rsidR="001977B4" w:rsidRPr="001977B4" w:rsidRDefault="001977B4" w:rsidP="001977B4">
      <w:pPr>
        <w:spacing w:after="0" w:line="240" w:lineRule="auto"/>
        <w:ind w:left="720" w:hanging="720"/>
        <w:jc w:val="both"/>
        <w:rPr>
          <w:rFonts w:ascii="Arial" w:eastAsia="Times New Roman" w:hAnsi="Arial" w:cs="Arial"/>
          <w:sz w:val="20"/>
          <w:szCs w:val="20"/>
        </w:rPr>
      </w:pPr>
    </w:p>
    <w:p w14:paraId="6FE0FD81" w14:textId="79E1DBB4" w:rsidR="001977B4" w:rsidRDefault="001977B4" w:rsidP="001977B4">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6.2</w:t>
      </w:r>
      <w:r w:rsidRPr="001977B4">
        <w:rPr>
          <w:rFonts w:ascii="Arial" w:eastAsia="Times New Roman" w:hAnsi="Arial" w:cs="Arial"/>
          <w:sz w:val="20"/>
          <w:szCs w:val="20"/>
        </w:rPr>
        <w:tab/>
      </w:r>
      <w:r w:rsidR="006D0FFC">
        <w:rPr>
          <w:rFonts w:ascii="Arial" w:eastAsia="Times New Roman" w:hAnsi="Arial" w:cs="Arial"/>
          <w:sz w:val="20"/>
          <w:szCs w:val="20"/>
        </w:rPr>
        <w:t xml:space="preserve">Enfield Council </w:t>
      </w:r>
      <w:r w:rsidR="00E41F3E">
        <w:rPr>
          <w:rFonts w:ascii="Arial" w:eastAsia="Times New Roman" w:hAnsi="Arial" w:cs="Arial"/>
          <w:sz w:val="20"/>
          <w:szCs w:val="20"/>
        </w:rPr>
        <w:t xml:space="preserve">will </w:t>
      </w:r>
      <w:r w:rsidR="00826210">
        <w:rPr>
          <w:rFonts w:ascii="Arial" w:eastAsia="Times New Roman" w:hAnsi="Arial" w:cs="Arial"/>
          <w:sz w:val="20"/>
          <w:szCs w:val="20"/>
        </w:rPr>
        <w:t>look at all options available to ‘move on’ the SWEP client, including</w:t>
      </w:r>
      <w:r w:rsidR="003A297B">
        <w:rPr>
          <w:rFonts w:ascii="Arial" w:eastAsia="Times New Roman" w:hAnsi="Arial" w:cs="Arial"/>
          <w:sz w:val="20"/>
          <w:szCs w:val="20"/>
        </w:rPr>
        <w:t xml:space="preserve"> </w:t>
      </w:r>
      <w:r w:rsidR="00826210">
        <w:rPr>
          <w:rFonts w:ascii="Arial" w:eastAsia="Times New Roman" w:hAnsi="Arial" w:cs="Arial"/>
          <w:sz w:val="20"/>
          <w:szCs w:val="20"/>
        </w:rPr>
        <w:t>voluntary reconnection.</w:t>
      </w:r>
      <w:r w:rsidR="003A297B">
        <w:rPr>
          <w:rFonts w:ascii="Arial" w:eastAsia="Times New Roman" w:hAnsi="Arial" w:cs="Arial"/>
          <w:sz w:val="20"/>
          <w:szCs w:val="20"/>
        </w:rPr>
        <w:t xml:space="preserve"> Where appropriate they will work with </w:t>
      </w:r>
      <w:r w:rsidR="004143CA">
        <w:rPr>
          <w:rFonts w:ascii="Arial" w:eastAsia="Times New Roman" w:hAnsi="Arial" w:cs="Arial"/>
          <w:sz w:val="20"/>
          <w:szCs w:val="20"/>
        </w:rPr>
        <w:t xml:space="preserve">other </w:t>
      </w:r>
      <w:r w:rsidR="003A297B">
        <w:rPr>
          <w:rFonts w:ascii="Arial" w:eastAsia="Times New Roman" w:hAnsi="Arial" w:cs="Arial"/>
          <w:sz w:val="20"/>
          <w:szCs w:val="20"/>
        </w:rPr>
        <w:t xml:space="preserve">Enfield Council </w:t>
      </w:r>
      <w:r w:rsidR="004143CA">
        <w:rPr>
          <w:rFonts w:ascii="Arial" w:eastAsia="Times New Roman" w:hAnsi="Arial" w:cs="Arial"/>
          <w:sz w:val="20"/>
          <w:szCs w:val="20"/>
        </w:rPr>
        <w:t xml:space="preserve">services and external </w:t>
      </w:r>
      <w:r w:rsidR="003A297B">
        <w:rPr>
          <w:rFonts w:ascii="Arial" w:eastAsia="Times New Roman" w:hAnsi="Arial" w:cs="Arial"/>
          <w:sz w:val="20"/>
          <w:szCs w:val="20"/>
        </w:rPr>
        <w:t>partners to make every effort to find longer term accommodation.</w:t>
      </w:r>
    </w:p>
    <w:p w14:paraId="256A3C0B" w14:textId="77777777" w:rsidR="00AD67A4" w:rsidRDefault="00AD67A4" w:rsidP="001977B4">
      <w:pPr>
        <w:spacing w:after="0" w:line="240" w:lineRule="auto"/>
        <w:jc w:val="both"/>
        <w:rPr>
          <w:rFonts w:ascii="Arial" w:eastAsia="Times New Roman" w:hAnsi="Arial" w:cs="Arial"/>
          <w:b/>
          <w:sz w:val="20"/>
          <w:szCs w:val="20"/>
        </w:rPr>
      </w:pPr>
    </w:p>
    <w:p w14:paraId="778E4756" w14:textId="77777777" w:rsidR="00AD67A4" w:rsidRPr="001977B4" w:rsidRDefault="00AD67A4" w:rsidP="001977B4">
      <w:pPr>
        <w:spacing w:after="0" w:line="240" w:lineRule="auto"/>
        <w:jc w:val="both"/>
        <w:rPr>
          <w:rFonts w:ascii="Arial" w:eastAsia="Times New Roman" w:hAnsi="Arial" w:cs="Arial"/>
          <w:b/>
          <w:sz w:val="20"/>
          <w:szCs w:val="20"/>
        </w:rPr>
      </w:pPr>
    </w:p>
    <w:p w14:paraId="2853AA2D"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b/>
          <w:color w:val="000000"/>
          <w:sz w:val="20"/>
          <w:szCs w:val="20"/>
        </w:rPr>
      </w:pPr>
      <w:r w:rsidRPr="001977B4">
        <w:rPr>
          <w:rFonts w:ascii="Arial" w:eastAsia="Times New Roman" w:hAnsi="Arial" w:cs="Arial"/>
          <w:b/>
          <w:color w:val="000000"/>
          <w:sz w:val="20"/>
          <w:szCs w:val="20"/>
        </w:rPr>
        <w:t>4.0</w:t>
      </w:r>
      <w:r w:rsidRPr="001977B4">
        <w:rPr>
          <w:rFonts w:ascii="Arial" w:eastAsia="Times New Roman" w:hAnsi="Arial" w:cs="Arial"/>
          <w:b/>
          <w:color w:val="000000"/>
          <w:sz w:val="20"/>
          <w:szCs w:val="20"/>
        </w:rPr>
        <w:tab/>
        <w:t xml:space="preserve">Local provision </w:t>
      </w:r>
    </w:p>
    <w:p w14:paraId="2CB4449C" w14:textId="77777777" w:rsidR="001977B4" w:rsidRP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1AB8DA5C" w14:textId="26DB3E7D" w:rsidR="00B17F3E" w:rsidRDefault="001977B4" w:rsidP="00B17F3E">
      <w:pPr>
        <w:autoSpaceDE w:val="0"/>
        <w:autoSpaceDN w:val="0"/>
        <w:adjustRightInd w:val="0"/>
        <w:spacing w:after="0" w:line="240" w:lineRule="auto"/>
        <w:jc w:val="both"/>
        <w:rPr>
          <w:rFonts w:ascii="Arial" w:eastAsia="Times New Roman" w:hAnsi="Arial" w:cs="Arial"/>
          <w:color w:val="000000"/>
          <w:sz w:val="20"/>
          <w:szCs w:val="20"/>
          <w:u w:val="single"/>
        </w:rPr>
      </w:pPr>
      <w:r w:rsidRPr="00B17F3E">
        <w:rPr>
          <w:rFonts w:ascii="Arial" w:eastAsia="Times New Roman" w:hAnsi="Arial" w:cs="Arial"/>
          <w:color w:val="000000"/>
          <w:sz w:val="20"/>
          <w:szCs w:val="20"/>
        </w:rPr>
        <w:t>4.1</w:t>
      </w:r>
      <w:r w:rsidRPr="00B17F3E">
        <w:rPr>
          <w:rFonts w:ascii="Arial" w:eastAsia="Times New Roman" w:hAnsi="Arial" w:cs="Arial"/>
          <w:color w:val="000000"/>
          <w:sz w:val="20"/>
          <w:szCs w:val="20"/>
        </w:rPr>
        <w:tab/>
      </w:r>
      <w:r w:rsidR="00FF5364" w:rsidRPr="00FF5364">
        <w:rPr>
          <w:rFonts w:ascii="Arial" w:eastAsia="Times New Roman" w:hAnsi="Arial" w:cs="Arial"/>
          <w:color w:val="000000"/>
          <w:sz w:val="20"/>
          <w:szCs w:val="20"/>
          <w:u w:val="single"/>
        </w:rPr>
        <w:t>Emergency Bedspaces</w:t>
      </w:r>
    </w:p>
    <w:p w14:paraId="43F90286" w14:textId="77777777" w:rsidR="00474B1A" w:rsidRPr="00B17F3E" w:rsidRDefault="00474B1A" w:rsidP="00B17F3E">
      <w:pPr>
        <w:autoSpaceDE w:val="0"/>
        <w:autoSpaceDN w:val="0"/>
        <w:adjustRightInd w:val="0"/>
        <w:spacing w:after="0" w:line="240" w:lineRule="auto"/>
        <w:jc w:val="both"/>
        <w:rPr>
          <w:rFonts w:ascii="Arial" w:eastAsia="Times New Roman" w:hAnsi="Arial" w:cs="Arial"/>
          <w:color w:val="000000"/>
          <w:sz w:val="20"/>
          <w:szCs w:val="20"/>
        </w:rPr>
      </w:pPr>
    </w:p>
    <w:p w14:paraId="1BC9D1E8" w14:textId="6B0F5948" w:rsidR="004D57F6" w:rsidRDefault="008471AB" w:rsidP="00FE45E8">
      <w:pPr>
        <w:pStyle w:val="ListParagraph"/>
        <w:numPr>
          <w:ilvl w:val="1"/>
          <w:numId w:val="16"/>
        </w:numPr>
        <w:autoSpaceDE w:val="0"/>
        <w:autoSpaceDN w:val="0"/>
        <w:adjustRightInd w:val="0"/>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8</w:t>
      </w:r>
      <w:r w:rsidR="004D57F6">
        <w:rPr>
          <w:rFonts w:ascii="Arial" w:eastAsia="Times New Roman" w:hAnsi="Arial" w:cs="Arial"/>
          <w:color w:val="000000"/>
          <w:sz w:val="20"/>
          <w:szCs w:val="20"/>
        </w:rPr>
        <w:t xml:space="preserve"> x Emergency Bed Spaces</w:t>
      </w:r>
      <w:r w:rsidR="003D71FE">
        <w:rPr>
          <w:rFonts w:ascii="Arial" w:eastAsia="Times New Roman" w:hAnsi="Arial" w:cs="Arial"/>
          <w:color w:val="000000"/>
          <w:sz w:val="20"/>
          <w:szCs w:val="20"/>
        </w:rPr>
        <w:t xml:space="preserve"> Church Street</w:t>
      </w:r>
      <w:r w:rsidR="005D6602">
        <w:rPr>
          <w:rFonts w:ascii="Arial" w:eastAsia="Times New Roman" w:hAnsi="Arial" w:cs="Arial"/>
          <w:color w:val="000000"/>
          <w:sz w:val="20"/>
          <w:szCs w:val="20"/>
        </w:rPr>
        <w:t>, Edmonton</w:t>
      </w:r>
    </w:p>
    <w:p w14:paraId="0E601AE1" w14:textId="7F9C9EE1" w:rsidR="00033195" w:rsidRDefault="00B841A1" w:rsidP="00FE45E8">
      <w:pPr>
        <w:pStyle w:val="ListParagraph"/>
        <w:numPr>
          <w:ilvl w:val="1"/>
          <w:numId w:val="16"/>
        </w:numPr>
        <w:autoSpaceDE w:val="0"/>
        <w:autoSpaceDN w:val="0"/>
        <w:adjustRightInd w:val="0"/>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John Wilkes House, </w:t>
      </w:r>
      <w:r w:rsidR="00AB0E18">
        <w:rPr>
          <w:rFonts w:ascii="Arial" w:eastAsia="Times New Roman" w:hAnsi="Arial" w:cs="Arial"/>
          <w:color w:val="000000"/>
          <w:sz w:val="20"/>
          <w:szCs w:val="20"/>
        </w:rPr>
        <w:t>Ponders End</w:t>
      </w:r>
      <w:r w:rsidR="00E728CB">
        <w:rPr>
          <w:rFonts w:ascii="Arial" w:eastAsia="Times New Roman" w:hAnsi="Arial" w:cs="Arial"/>
          <w:color w:val="000000"/>
          <w:sz w:val="20"/>
          <w:szCs w:val="20"/>
        </w:rPr>
        <w:t xml:space="preserve"> </w:t>
      </w:r>
    </w:p>
    <w:p w14:paraId="26D72027" w14:textId="15B8431F" w:rsidR="008471AB" w:rsidRPr="008471AB" w:rsidRDefault="008471AB" w:rsidP="008471AB">
      <w:pPr>
        <w:pStyle w:val="ListParagraph"/>
        <w:numPr>
          <w:ilvl w:val="1"/>
          <w:numId w:val="16"/>
        </w:numPr>
        <w:rPr>
          <w:rFonts w:ascii="Arial" w:eastAsia="Times New Roman" w:hAnsi="Arial" w:cs="Arial"/>
          <w:color w:val="000000"/>
          <w:sz w:val="20"/>
          <w:szCs w:val="20"/>
        </w:rPr>
      </w:pPr>
      <w:r w:rsidRPr="008471AB">
        <w:rPr>
          <w:rFonts w:ascii="Arial" w:eastAsia="Times New Roman" w:hAnsi="Arial" w:cs="Arial"/>
          <w:color w:val="000000"/>
          <w:sz w:val="20"/>
          <w:szCs w:val="20"/>
        </w:rPr>
        <w:t xml:space="preserve">Spot Purchase Nightly Paid </w:t>
      </w:r>
      <w:r w:rsidR="00AB0E18">
        <w:rPr>
          <w:rFonts w:ascii="Arial" w:eastAsia="Times New Roman" w:hAnsi="Arial" w:cs="Arial"/>
          <w:color w:val="000000"/>
          <w:sz w:val="20"/>
          <w:szCs w:val="20"/>
        </w:rPr>
        <w:t xml:space="preserve">as necessary </w:t>
      </w:r>
      <w:r w:rsidRPr="008471AB">
        <w:rPr>
          <w:rFonts w:ascii="Arial" w:eastAsia="Times New Roman" w:hAnsi="Arial" w:cs="Arial"/>
          <w:color w:val="000000"/>
          <w:sz w:val="20"/>
          <w:szCs w:val="20"/>
        </w:rPr>
        <w:t>– including self-contained for very vulnerable or Symptomatic and Clinically Vulnerable</w:t>
      </w:r>
      <w:r w:rsidR="00446D7D">
        <w:rPr>
          <w:rFonts w:ascii="Arial" w:eastAsia="Times New Roman" w:hAnsi="Arial" w:cs="Arial"/>
          <w:color w:val="000000"/>
          <w:sz w:val="20"/>
          <w:szCs w:val="20"/>
        </w:rPr>
        <w:t xml:space="preserve"> </w:t>
      </w:r>
      <w:r w:rsidRPr="008471AB">
        <w:rPr>
          <w:rFonts w:ascii="Arial" w:eastAsia="Times New Roman" w:hAnsi="Arial" w:cs="Arial"/>
          <w:color w:val="000000"/>
          <w:sz w:val="20"/>
          <w:szCs w:val="20"/>
        </w:rPr>
        <w:t>Rough Sleepers</w:t>
      </w:r>
    </w:p>
    <w:p w14:paraId="0B84B235" w14:textId="77687962" w:rsidR="00474B1A" w:rsidRPr="00474B1A" w:rsidRDefault="00474B1A" w:rsidP="006679F3">
      <w:pPr>
        <w:autoSpaceDE w:val="0"/>
        <w:autoSpaceDN w:val="0"/>
        <w:adjustRightInd w:val="0"/>
        <w:spacing w:after="0" w:line="240" w:lineRule="auto"/>
        <w:ind w:left="720"/>
        <w:jc w:val="both"/>
        <w:rPr>
          <w:rFonts w:ascii="Arial" w:eastAsia="Times New Roman" w:hAnsi="Arial" w:cs="Arial"/>
          <w:color w:val="000000"/>
          <w:sz w:val="20"/>
          <w:szCs w:val="20"/>
        </w:rPr>
      </w:pPr>
      <w:r>
        <w:rPr>
          <w:rFonts w:ascii="Arial" w:eastAsia="Times New Roman" w:hAnsi="Arial" w:cs="Arial"/>
          <w:color w:val="000000"/>
          <w:sz w:val="20"/>
          <w:szCs w:val="20"/>
        </w:rPr>
        <w:t>Emergency bed</w:t>
      </w:r>
      <w:r w:rsidR="0067451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spaces will be </w:t>
      </w:r>
      <w:r w:rsidR="00643537">
        <w:rPr>
          <w:rFonts w:ascii="Arial" w:eastAsia="Times New Roman" w:hAnsi="Arial" w:cs="Arial"/>
          <w:color w:val="000000"/>
          <w:sz w:val="20"/>
          <w:szCs w:val="20"/>
        </w:rPr>
        <w:t xml:space="preserve">accessed by Outreach Services </w:t>
      </w:r>
      <w:r w:rsidR="006679F3">
        <w:rPr>
          <w:rFonts w:ascii="Arial" w:eastAsia="Times New Roman" w:hAnsi="Arial" w:cs="Arial"/>
          <w:color w:val="000000"/>
          <w:sz w:val="20"/>
          <w:szCs w:val="20"/>
        </w:rPr>
        <w:t xml:space="preserve">only </w:t>
      </w:r>
      <w:r w:rsidR="00643537">
        <w:rPr>
          <w:rFonts w:ascii="Arial" w:eastAsia="Times New Roman" w:hAnsi="Arial" w:cs="Arial"/>
          <w:color w:val="000000"/>
          <w:sz w:val="20"/>
          <w:szCs w:val="20"/>
        </w:rPr>
        <w:t xml:space="preserve">by contacting the </w:t>
      </w:r>
      <w:r w:rsidR="00AB0E18">
        <w:rPr>
          <w:rFonts w:ascii="Arial" w:eastAsia="Times New Roman" w:hAnsi="Arial" w:cs="Arial"/>
          <w:color w:val="000000"/>
          <w:sz w:val="20"/>
          <w:szCs w:val="20"/>
        </w:rPr>
        <w:t xml:space="preserve">JWH </w:t>
      </w:r>
      <w:r w:rsidR="00794324">
        <w:rPr>
          <w:rFonts w:ascii="Arial" w:eastAsia="Times New Roman" w:hAnsi="Arial" w:cs="Arial"/>
          <w:color w:val="000000"/>
          <w:sz w:val="20"/>
          <w:szCs w:val="20"/>
        </w:rPr>
        <w:t>o</w:t>
      </w:r>
      <w:r w:rsidR="00A951BC">
        <w:rPr>
          <w:rFonts w:ascii="Arial" w:eastAsia="Times New Roman" w:hAnsi="Arial" w:cs="Arial"/>
          <w:color w:val="000000"/>
          <w:sz w:val="20"/>
          <w:szCs w:val="20"/>
        </w:rPr>
        <w:t xml:space="preserve">r Street </w:t>
      </w:r>
      <w:r w:rsidR="00674510">
        <w:rPr>
          <w:rFonts w:ascii="Arial" w:eastAsia="Times New Roman" w:hAnsi="Arial" w:cs="Arial"/>
          <w:color w:val="000000"/>
          <w:sz w:val="20"/>
          <w:szCs w:val="20"/>
        </w:rPr>
        <w:t>H</w:t>
      </w:r>
      <w:r w:rsidR="00A951BC">
        <w:rPr>
          <w:rFonts w:ascii="Arial" w:eastAsia="Times New Roman" w:hAnsi="Arial" w:cs="Arial"/>
          <w:color w:val="000000"/>
          <w:sz w:val="20"/>
          <w:szCs w:val="20"/>
        </w:rPr>
        <w:t xml:space="preserve">omeless </w:t>
      </w:r>
      <w:r w:rsidR="00674510">
        <w:rPr>
          <w:rFonts w:ascii="Arial" w:eastAsia="Times New Roman" w:hAnsi="Arial" w:cs="Arial"/>
          <w:color w:val="000000"/>
          <w:sz w:val="20"/>
          <w:szCs w:val="20"/>
        </w:rPr>
        <w:t>Team Manager</w:t>
      </w:r>
    </w:p>
    <w:p w14:paraId="66E93924" w14:textId="0609BB57" w:rsidR="00AF1D5C" w:rsidRDefault="00AF1D5C" w:rsidP="00AF1D5C">
      <w:pPr>
        <w:autoSpaceDE w:val="0"/>
        <w:autoSpaceDN w:val="0"/>
        <w:adjustRightInd w:val="0"/>
        <w:spacing w:after="0" w:line="240" w:lineRule="auto"/>
        <w:jc w:val="both"/>
        <w:rPr>
          <w:rFonts w:ascii="Arial" w:eastAsia="Times New Roman" w:hAnsi="Arial" w:cs="Arial"/>
          <w:color w:val="000000"/>
          <w:sz w:val="20"/>
          <w:szCs w:val="20"/>
        </w:rPr>
      </w:pPr>
    </w:p>
    <w:p w14:paraId="7B25AC90" w14:textId="2757B478" w:rsid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4.2</w:t>
      </w:r>
      <w:r w:rsidRPr="001977B4">
        <w:rPr>
          <w:rFonts w:ascii="Arial" w:eastAsia="Times New Roman" w:hAnsi="Arial" w:cs="Arial"/>
          <w:color w:val="000000"/>
          <w:sz w:val="20"/>
          <w:szCs w:val="20"/>
        </w:rPr>
        <w:tab/>
      </w:r>
      <w:r w:rsidR="00C06D01">
        <w:rPr>
          <w:rFonts w:ascii="Arial" w:eastAsia="Times New Roman" w:hAnsi="Arial" w:cs="Arial"/>
          <w:color w:val="000000"/>
          <w:sz w:val="20"/>
          <w:szCs w:val="20"/>
        </w:rPr>
        <w:t>If</w:t>
      </w:r>
      <w:r w:rsidRPr="001977B4">
        <w:rPr>
          <w:rFonts w:ascii="Arial" w:eastAsia="Times New Roman" w:hAnsi="Arial" w:cs="Arial"/>
          <w:color w:val="000000"/>
          <w:sz w:val="20"/>
          <w:szCs w:val="20"/>
        </w:rPr>
        <w:t xml:space="preserve"> capacity is reached</w:t>
      </w:r>
      <w:r w:rsidR="00446D7D">
        <w:rPr>
          <w:rFonts w:ascii="Arial" w:eastAsia="Times New Roman" w:hAnsi="Arial" w:cs="Arial"/>
          <w:color w:val="000000"/>
          <w:sz w:val="20"/>
          <w:szCs w:val="20"/>
        </w:rPr>
        <w:t>,</w:t>
      </w:r>
      <w:r w:rsidRPr="001977B4">
        <w:rPr>
          <w:rFonts w:ascii="Arial" w:eastAsia="Times New Roman" w:hAnsi="Arial" w:cs="Arial"/>
          <w:color w:val="000000"/>
          <w:sz w:val="20"/>
          <w:szCs w:val="20"/>
        </w:rPr>
        <w:t xml:space="preserve"> we will use the Pan-London SWEP provision funded by the Greater London Authority</w:t>
      </w:r>
      <w:r w:rsidR="00DF6B58">
        <w:rPr>
          <w:rFonts w:ascii="Arial" w:eastAsia="Times New Roman" w:hAnsi="Arial" w:cs="Arial"/>
          <w:color w:val="000000"/>
          <w:sz w:val="20"/>
          <w:szCs w:val="20"/>
        </w:rPr>
        <w:t xml:space="preserve"> if available.</w:t>
      </w:r>
    </w:p>
    <w:p w14:paraId="122BB879" w14:textId="77777777" w:rsidR="00656044" w:rsidRPr="001977B4" w:rsidRDefault="0065604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69CE9103" w14:textId="77777777" w:rsidR="00CB1D63" w:rsidRPr="001977B4" w:rsidRDefault="00CB1D63" w:rsidP="001977B4">
      <w:pPr>
        <w:spacing w:after="0" w:line="240" w:lineRule="auto"/>
        <w:jc w:val="both"/>
        <w:rPr>
          <w:rFonts w:ascii="Arial" w:eastAsia="Times New Roman" w:hAnsi="Arial" w:cs="Arial"/>
          <w:sz w:val="20"/>
          <w:szCs w:val="20"/>
        </w:rPr>
      </w:pPr>
    </w:p>
    <w:p w14:paraId="349E19B3" w14:textId="77777777" w:rsidR="001977B4" w:rsidRDefault="001977B4" w:rsidP="001977B4">
      <w:pPr>
        <w:spacing w:after="0" w:line="240" w:lineRule="auto"/>
        <w:jc w:val="both"/>
        <w:rPr>
          <w:rFonts w:ascii="Arial" w:eastAsia="Times New Roman" w:hAnsi="Arial" w:cs="Arial"/>
          <w:b/>
          <w:sz w:val="20"/>
          <w:szCs w:val="20"/>
        </w:rPr>
      </w:pPr>
      <w:bookmarkStart w:id="0" w:name="_Hlk214308051"/>
      <w:r w:rsidRPr="001977B4">
        <w:rPr>
          <w:rFonts w:ascii="Arial" w:eastAsia="Times New Roman" w:hAnsi="Arial" w:cs="Arial"/>
          <w:b/>
          <w:sz w:val="20"/>
          <w:szCs w:val="20"/>
        </w:rPr>
        <w:t>5.0</w:t>
      </w:r>
      <w:r w:rsidRPr="001977B4">
        <w:rPr>
          <w:rFonts w:ascii="Arial" w:eastAsia="Times New Roman" w:hAnsi="Arial" w:cs="Arial"/>
          <w:b/>
          <w:sz w:val="20"/>
          <w:szCs w:val="20"/>
        </w:rPr>
        <w:tab/>
        <w:t xml:space="preserve">Monitoring and </w:t>
      </w:r>
      <w:r w:rsidR="00582CD5">
        <w:rPr>
          <w:rFonts w:ascii="Arial" w:eastAsia="Times New Roman" w:hAnsi="Arial" w:cs="Arial"/>
          <w:b/>
          <w:sz w:val="20"/>
          <w:szCs w:val="20"/>
        </w:rPr>
        <w:t>r</w:t>
      </w:r>
      <w:r w:rsidRPr="001977B4">
        <w:rPr>
          <w:rFonts w:ascii="Arial" w:eastAsia="Times New Roman" w:hAnsi="Arial" w:cs="Arial"/>
          <w:b/>
          <w:sz w:val="20"/>
          <w:szCs w:val="20"/>
        </w:rPr>
        <w:t>eview</w:t>
      </w:r>
    </w:p>
    <w:bookmarkEnd w:id="0"/>
    <w:p w14:paraId="304CBA4D" w14:textId="77777777" w:rsidR="001977B4" w:rsidRPr="001977B4" w:rsidRDefault="001977B4" w:rsidP="001977B4">
      <w:pPr>
        <w:spacing w:after="0" w:line="240" w:lineRule="auto"/>
        <w:jc w:val="both"/>
        <w:rPr>
          <w:rFonts w:ascii="Arial" w:eastAsia="Times New Roman" w:hAnsi="Arial" w:cs="Arial"/>
          <w:b/>
          <w:sz w:val="20"/>
          <w:szCs w:val="20"/>
        </w:rPr>
      </w:pPr>
    </w:p>
    <w:p w14:paraId="0A93E063" w14:textId="710D6A96" w:rsidR="001977B4" w:rsidRDefault="001977B4" w:rsidP="001977B4">
      <w:pPr>
        <w:spacing w:after="0" w:line="240" w:lineRule="auto"/>
        <w:ind w:left="720" w:hanging="720"/>
        <w:jc w:val="both"/>
        <w:rPr>
          <w:rFonts w:ascii="Arial" w:eastAsia="Times New Roman" w:hAnsi="Arial" w:cs="Arial"/>
          <w:sz w:val="20"/>
          <w:szCs w:val="20"/>
        </w:rPr>
      </w:pPr>
      <w:r w:rsidRPr="001977B4">
        <w:rPr>
          <w:rFonts w:ascii="Arial" w:eastAsia="Times New Roman" w:hAnsi="Arial" w:cs="Arial"/>
          <w:sz w:val="20"/>
          <w:szCs w:val="20"/>
        </w:rPr>
        <w:t>5.1</w:t>
      </w:r>
      <w:r w:rsidRPr="001977B4">
        <w:rPr>
          <w:rFonts w:ascii="Arial" w:eastAsia="Times New Roman" w:hAnsi="Arial" w:cs="Arial"/>
          <w:sz w:val="20"/>
          <w:szCs w:val="20"/>
        </w:rPr>
        <w:tab/>
        <w:t xml:space="preserve">Details of those accessing severe weather accommodation should be recorded </w:t>
      </w:r>
      <w:r w:rsidR="006456F7">
        <w:rPr>
          <w:rFonts w:ascii="Arial" w:eastAsia="Times New Roman" w:hAnsi="Arial" w:cs="Arial"/>
          <w:sz w:val="20"/>
          <w:szCs w:val="20"/>
        </w:rPr>
        <w:t xml:space="preserve">on CHAIN </w:t>
      </w:r>
      <w:r w:rsidR="00006FDF">
        <w:rPr>
          <w:rFonts w:ascii="Arial" w:eastAsia="Times New Roman" w:hAnsi="Arial" w:cs="Arial"/>
          <w:sz w:val="20"/>
          <w:szCs w:val="20"/>
        </w:rPr>
        <w:t xml:space="preserve">and reported to Enfield Council </w:t>
      </w:r>
      <w:r w:rsidR="006456F7">
        <w:rPr>
          <w:rFonts w:ascii="Arial" w:eastAsia="Times New Roman" w:hAnsi="Arial" w:cs="Arial"/>
          <w:sz w:val="20"/>
          <w:szCs w:val="20"/>
        </w:rPr>
        <w:t>Street Homeless Service</w:t>
      </w:r>
      <w:r w:rsidR="00006FDF">
        <w:rPr>
          <w:rFonts w:ascii="Arial" w:eastAsia="Times New Roman" w:hAnsi="Arial" w:cs="Arial"/>
          <w:sz w:val="20"/>
          <w:szCs w:val="20"/>
        </w:rPr>
        <w:t>.</w:t>
      </w:r>
      <w:r w:rsidRPr="001977B4">
        <w:rPr>
          <w:rFonts w:ascii="Arial" w:eastAsia="Times New Roman" w:hAnsi="Arial" w:cs="Arial"/>
          <w:sz w:val="20"/>
          <w:szCs w:val="20"/>
        </w:rPr>
        <w:t xml:space="preserve"> This will be shared with Homeless Link and any other interested parties.  </w:t>
      </w:r>
    </w:p>
    <w:p w14:paraId="658DFFDA" w14:textId="139D3F31" w:rsidR="00E8794F" w:rsidRDefault="00E8794F" w:rsidP="001977B4">
      <w:pPr>
        <w:spacing w:after="0" w:line="240" w:lineRule="auto"/>
        <w:ind w:left="720" w:hanging="720"/>
        <w:jc w:val="both"/>
        <w:rPr>
          <w:rFonts w:ascii="Arial" w:eastAsia="Times New Roman" w:hAnsi="Arial" w:cs="Arial"/>
          <w:sz w:val="20"/>
          <w:szCs w:val="20"/>
        </w:rPr>
      </w:pPr>
    </w:p>
    <w:p w14:paraId="7EE5FD3C" w14:textId="499E35F1" w:rsidR="007B3877" w:rsidRDefault="00E8794F" w:rsidP="001977B4">
      <w:pPr>
        <w:spacing w:after="0" w:line="240" w:lineRule="auto"/>
        <w:ind w:left="720" w:hanging="720"/>
        <w:jc w:val="both"/>
        <w:rPr>
          <w:rFonts w:ascii="Arial" w:eastAsia="Times New Roman" w:hAnsi="Arial" w:cs="Arial"/>
          <w:sz w:val="20"/>
          <w:szCs w:val="20"/>
        </w:rPr>
      </w:pPr>
      <w:r>
        <w:rPr>
          <w:rFonts w:ascii="Arial" w:eastAsia="Times New Roman" w:hAnsi="Arial" w:cs="Arial"/>
          <w:sz w:val="20"/>
          <w:szCs w:val="20"/>
        </w:rPr>
        <w:t>5.2</w:t>
      </w:r>
      <w:r>
        <w:rPr>
          <w:rFonts w:ascii="Arial" w:eastAsia="Times New Roman" w:hAnsi="Arial" w:cs="Arial"/>
          <w:sz w:val="20"/>
          <w:szCs w:val="20"/>
        </w:rPr>
        <w:tab/>
        <w:t xml:space="preserve">Enfield </w:t>
      </w:r>
      <w:r w:rsidR="006456F7" w:rsidRPr="006456F7">
        <w:rPr>
          <w:rFonts w:ascii="Arial" w:eastAsia="Times New Roman" w:hAnsi="Arial" w:cs="Arial"/>
          <w:sz w:val="20"/>
          <w:szCs w:val="20"/>
        </w:rPr>
        <w:t xml:space="preserve">Street Homeless Service </w:t>
      </w:r>
      <w:r w:rsidR="00133247">
        <w:rPr>
          <w:rFonts w:ascii="Arial" w:eastAsia="Times New Roman" w:hAnsi="Arial" w:cs="Arial"/>
          <w:sz w:val="20"/>
          <w:szCs w:val="20"/>
        </w:rPr>
        <w:t xml:space="preserve">will keep </w:t>
      </w:r>
      <w:r w:rsidR="00883894">
        <w:rPr>
          <w:rFonts w:ascii="Arial" w:eastAsia="Times New Roman" w:hAnsi="Arial" w:cs="Arial"/>
          <w:sz w:val="20"/>
          <w:szCs w:val="20"/>
        </w:rPr>
        <w:t>Pan-London Rapid Response</w:t>
      </w:r>
      <w:r w:rsidR="00133247">
        <w:rPr>
          <w:rFonts w:ascii="Arial" w:eastAsia="Times New Roman" w:hAnsi="Arial" w:cs="Arial"/>
          <w:sz w:val="20"/>
          <w:szCs w:val="20"/>
        </w:rPr>
        <w:t xml:space="preserve"> informed of </w:t>
      </w:r>
      <w:r w:rsidR="00724B1A">
        <w:rPr>
          <w:rFonts w:ascii="Arial" w:eastAsia="Times New Roman" w:hAnsi="Arial" w:cs="Arial"/>
          <w:sz w:val="20"/>
          <w:szCs w:val="20"/>
        </w:rPr>
        <w:t xml:space="preserve">which </w:t>
      </w:r>
      <w:r w:rsidR="00ED21F9">
        <w:rPr>
          <w:rFonts w:ascii="Arial" w:eastAsia="Times New Roman" w:hAnsi="Arial" w:cs="Arial"/>
          <w:sz w:val="20"/>
          <w:szCs w:val="20"/>
        </w:rPr>
        <w:t xml:space="preserve">emergency bedspaces </w:t>
      </w:r>
      <w:r w:rsidR="00724B1A">
        <w:rPr>
          <w:rFonts w:ascii="Arial" w:eastAsia="Times New Roman" w:hAnsi="Arial" w:cs="Arial"/>
          <w:sz w:val="20"/>
          <w:szCs w:val="20"/>
        </w:rPr>
        <w:t xml:space="preserve">are in use, and which are available on a regular basis. </w:t>
      </w:r>
    </w:p>
    <w:p w14:paraId="320BCC30" w14:textId="77777777" w:rsidR="000918BC" w:rsidRDefault="000918BC" w:rsidP="001977B4">
      <w:pPr>
        <w:spacing w:after="0" w:line="240" w:lineRule="auto"/>
        <w:ind w:left="720" w:hanging="720"/>
        <w:jc w:val="both"/>
        <w:rPr>
          <w:rFonts w:ascii="Arial" w:eastAsia="Times New Roman" w:hAnsi="Arial" w:cs="Arial"/>
          <w:sz w:val="20"/>
          <w:szCs w:val="20"/>
        </w:rPr>
      </w:pPr>
    </w:p>
    <w:p w14:paraId="2400D075" w14:textId="426AF593" w:rsidR="00AD67A4" w:rsidRPr="001977B4" w:rsidRDefault="007B3877" w:rsidP="001977B4">
      <w:pPr>
        <w:spacing w:after="0" w:line="240" w:lineRule="auto"/>
        <w:ind w:left="720" w:hanging="720"/>
        <w:jc w:val="both"/>
        <w:rPr>
          <w:rFonts w:ascii="Arial" w:eastAsia="Times New Roman" w:hAnsi="Arial" w:cs="Arial"/>
          <w:sz w:val="20"/>
          <w:szCs w:val="20"/>
        </w:rPr>
      </w:pPr>
      <w:r>
        <w:rPr>
          <w:rFonts w:ascii="Arial" w:eastAsia="Times New Roman" w:hAnsi="Arial" w:cs="Arial"/>
          <w:sz w:val="20"/>
          <w:szCs w:val="20"/>
        </w:rPr>
        <w:t>5.3</w:t>
      </w:r>
      <w:r w:rsidR="000918BC">
        <w:rPr>
          <w:rFonts w:ascii="Arial" w:eastAsia="Times New Roman" w:hAnsi="Arial" w:cs="Arial"/>
          <w:sz w:val="20"/>
          <w:szCs w:val="20"/>
        </w:rPr>
        <w:tab/>
        <w:t xml:space="preserve">Enfield Outreach Service will keep </w:t>
      </w:r>
      <w:r w:rsidR="00883894" w:rsidRPr="00883894">
        <w:rPr>
          <w:rFonts w:ascii="Arial" w:eastAsia="Times New Roman" w:hAnsi="Arial" w:cs="Arial"/>
          <w:sz w:val="20"/>
          <w:szCs w:val="20"/>
        </w:rPr>
        <w:t xml:space="preserve">Pan-London Rapid Response </w:t>
      </w:r>
      <w:r w:rsidR="000918BC">
        <w:rPr>
          <w:rFonts w:ascii="Arial" w:eastAsia="Times New Roman" w:hAnsi="Arial" w:cs="Arial"/>
          <w:sz w:val="20"/>
          <w:szCs w:val="20"/>
        </w:rPr>
        <w:t xml:space="preserve">informed of the number of bedspaces in the </w:t>
      </w:r>
      <w:r w:rsidR="001E00C9">
        <w:rPr>
          <w:rFonts w:ascii="Arial" w:eastAsia="Times New Roman" w:hAnsi="Arial" w:cs="Arial"/>
          <w:sz w:val="20"/>
          <w:szCs w:val="20"/>
        </w:rPr>
        <w:t xml:space="preserve">SSTS Hub </w:t>
      </w:r>
      <w:r w:rsidR="001D4A82">
        <w:rPr>
          <w:rFonts w:ascii="Arial" w:eastAsia="Times New Roman" w:hAnsi="Arial" w:cs="Arial"/>
          <w:sz w:val="20"/>
          <w:szCs w:val="20"/>
        </w:rPr>
        <w:t>t</w:t>
      </w:r>
      <w:r w:rsidR="001E00C9">
        <w:rPr>
          <w:rFonts w:ascii="Arial" w:eastAsia="Times New Roman" w:hAnsi="Arial" w:cs="Arial"/>
          <w:sz w:val="20"/>
          <w:szCs w:val="20"/>
        </w:rPr>
        <w:t xml:space="preserve">hat </w:t>
      </w:r>
      <w:r w:rsidR="00FE45E8">
        <w:rPr>
          <w:rFonts w:ascii="Arial" w:eastAsia="Times New Roman" w:hAnsi="Arial" w:cs="Arial"/>
          <w:sz w:val="20"/>
          <w:szCs w:val="20"/>
        </w:rPr>
        <w:t>are in use, and which are available on a regular basis.</w:t>
      </w:r>
    </w:p>
    <w:p w14:paraId="4E49EEAC" w14:textId="77777777" w:rsidR="001977B4" w:rsidRPr="001977B4" w:rsidRDefault="001977B4" w:rsidP="001977B4">
      <w:pPr>
        <w:spacing w:after="0" w:line="240" w:lineRule="auto"/>
        <w:jc w:val="both"/>
        <w:rPr>
          <w:rFonts w:ascii="Arial" w:eastAsia="Times New Roman" w:hAnsi="Arial" w:cs="Arial"/>
          <w:sz w:val="20"/>
          <w:szCs w:val="20"/>
        </w:rPr>
      </w:pPr>
    </w:p>
    <w:p w14:paraId="055611FB" w14:textId="049AF663" w:rsidR="001977B4" w:rsidRDefault="001977B4"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r w:rsidRPr="001977B4">
        <w:rPr>
          <w:rFonts w:ascii="Arial" w:eastAsia="Times New Roman" w:hAnsi="Arial" w:cs="Arial"/>
          <w:color w:val="000000"/>
          <w:sz w:val="20"/>
          <w:szCs w:val="20"/>
        </w:rPr>
        <w:t>5.</w:t>
      </w:r>
      <w:r w:rsidR="00E8794F">
        <w:rPr>
          <w:rFonts w:ascii="Arial" w:eastAsia="Times New Roman" w:hAnsi="Arial" w:cs="Arial"/>
          <w:color w:val="000000"/>
          <w:sz w:val="20"/>
          <w:szCs w:val="20"/>
        </w:rPr>
        <w:t>3</w:t>
      </w:r>
      <w:r w:rsidRPr="001977B4">
        <w:rPr>
          <w:rFonts w:ascii="Arial" w:eastAsia="Times New Roman" w:hAnsi="Arial" w:cs="Arial"/>
          <w:color w:val="000000"/>
          <w:sz w:val="20"/>
          <w:szCs w:val="20"/>
        </w:rPr>
        <w:tab/>
        <w:t>This protocol will be reviewed on an annual basis in consultation with key stakeholders.</w:t>
      </w:r>
    </w:p>
    <w:p w14:paraId="377BA2CC" w14:textId="77777777" w:rsidR="006210E8" w:rsidRDefault="006210E8"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1E0B6281" w14:textId="77777777" w:rsidR="006210E8" w:rsidRPr="001977B4" w:rsidRDefault="006210E8" w:rsidP="001977B4">
      <w:pPr>
        <w:autoSpaceDE w:val="0"/>
        <w:autoSpaceDN w:val="0"/>
        <w:adjustRightInd w:val="0"/>
        <w:spacing w:after="0" w:line="240" w:lineRule="auto"/>
        <w:ind w:left="720" w:hanging="720"/>
        <w:jc w:val="both"/>
        <w:rPr>
          <w:rFonts w:ascii="Arial" w:eastAsia="Times New Roman" w:hAnsi="Arial" w:cs="Arial"/>
          <w:color w:val="000000"/>
          <w:sz w:val="20"/>
          <w:szCs w:val="20"/>
        </w:rPr>
      </w:pPr>
    </w:p>
    <w:p w14:paraId="3CD27FAA" w14:textId="67EF7981" w:rsidR="006210E8" w:rsidRDefault="006210E8" w:rsidP="006210E8">
      <w:pPr>
        <w:spacing w:after="0" w:line="240" w:lineRule="auto"/>
        <w:jc w:val="both"/>
        <w:rPr>
          <w:rFonts w:ascii="Arial" w:eastAsia="Times New Roman" w:hAnsi="Arial" w:cs="Arial"/>
          <w:b/>
          <w:sz w:val="20"/>
          <w:szCs w:val="20"/>
        </w:rPr>
      </w:pPr>
      <w:r>
        <w:rPr>
          <w:rFonts w:ascii="Arial" w:eastAsia="Times New Roman" w:hAnsi="Arial" w:cs="Arial"/>
          <w:b/>
          <w:sz w:val="20"/>
          <w:szCs w:val="20"/>
        </w:rPr>
        <w:t>6</w:t>
      </w:r>
      <w:r w:rsidRPr="001977B4">
        <w:rPr>
          <w:rFonts w:ascii="Arial" w:eastAsia="Times New Roman" w:hAnsi="Arial" w:cs="Arial"/>
          <w:b/>
          <w:sz w:val="20"/>
          <w:szCs w:val="20"/>
        </w:rPr>
        <w:t>.0</w:t>
      </w:r>
      <w:r w:rsidRPr="001977B4">
        <w:rPr>
          <w:rFonts w:ascii="Arial" w:eastAsia="Times New Roman" w:hAnsi="Arial" w:cs="Arial"/>
          <w:b/>
          <w:sz w:val="20"/>
          <w:szCs w:val="20"/>
        </w:rPr>
        <w:tab/>
      </w:r>
      <w:r>
        <w:rPr>
          <w:rFonts w:ascii="Arial" w:eastAsia="Times New Roman" w:hAnsi="Arial" w:cs="Arial"/>
          <w:b/>
          <w:sz w:val="20"/>
          <w:szCs w:val="20"/>
        </w:rPr>
        <w:t xml:space="preserve">Rough </w:t>
      </w:r>
      <w:proofErr w:type="gramStart"/>
      <w:r>
        <w:rPr>
          <w:rFonts w:ascii="Arial" w:eastAsia="Times New Roman" w:hAnsi="Arial" w:cs="Arial"/>
          <w:b/>
          <w:sz w:val="20"/>
          <w:szCs w:val="20"/>
        </w:rPr>
        <w:t>sleepers</w:t>
      </w:r>
      <w:proofErr w:type="gramEnd"/>
      <w:r>
        <w:rPr>
          <w:rFonts w:ascii="Arial" w:eastAsia="Times New Roman" w:hAnsi="Arial" w:cs="Arial"/>
          <w:b/>
          <w:sz w:val="20"/>
          <w:szCs w:val="20"/>
        </w:rPr>
        <w:t xml:space="preserve"> </w:t>
      </w:r>
      <w:r w:rsidR="00322142">
        <w:rPr>
          <w:rFonts w:ascii="Arial" w:eastAsia="Times New Roman" w:hAnsi="Arial" w:cs="Arial"/>
          <w:b/>
          <w:sz w:val="20"/>
          <w:szCs w:val="20"/>
        </w:rPr>
        <w:t xml:space="preserve">referrals and </w:t>
      </w:r>
      <w:proofErr w:type="spellStart"/>
      <w:r w:rsidR="00322142">
        <w:rPr>
          <w:rFonts w:ascii="Arial" w:eastAsia="Times New Roman" w:hAnsi="Arial" w:cs="Arial"/>
          <w:b/>
          <w:sz w:val="20"/>
          <w:szCs w:val="20"/>
        </w:rPr>
        <w:t>self referrals</w:t>
      </w:r>
      <w:proofErr w:type="spellEnd"/>
      <w:r w:rsidR="00322142">
        <w:rPr>
          <w:rFonts w:ascii="Arial" w:eastAsia="Times New Roman" w:hAnsi="Arial" w:cs="Arial"/>
          <w:b/>
          <w:sz w:val="20"/>
          <w:szCs w:val="20"/>
        </w:rPr>
        <w:t xml:space="preserve"> to Out of Hours</w:t>
      </w:r>
    </w:p>
    <w:p w14:paraId="70BEA03C" w14:textId="77777777" w:rsidR="00322142" w:rsidRDefault="00322142" w:rsidP="006210E8">
      <w:pPr>
        <w:spacing w:after="0" w:line="240" w:lineRule="auto"/>
        <w:jc w:val="both"/>
        <w:rPr>
          <w:rFonts w:ascii="Arial" w:eastAsia="Times New Roman" w:hAnsi="Arial" w:cs="Arial"/>
          <w:b/>
          <w:sz w:val="20"/>
          <w:szCs w:val="20"/>
        </w:rPr>
      </w:pPr>
    </w:p>
    <w:p w14:paraId="53930579" w14:textId="6492140C" w:rsidR="00322142" w:rsidRPr="00322142" w:rsidRDefault="007D3458" w:rsidP="00C030C8">
      <w:pPr>
        <w:spacing w:after="0" w:line="240" w:lineRule="auto"/>
        <w:ind w:left="720" w:hanging="720"/>
        <w:jc w:val="both"/>
        <w:rPr>
          <w:rFonts w:ascii="Arial" w:eastAsia="Times New Roman" w:hAnsi="Arial" w:cs="Arial"/>
          <w:bCs/>
          <w:sz w:val="20"/>
          <w:szCs w:val="20"/>
        </w:rPr>
      </w:pPr>
      <w:r>
        <w:rPr>
          <w:rFonts w:ascii="Arial" w:eastAsia="Times New Roman" w:hAnsi="Arial" w:cs="Arial"/>
          <w:bCs/>
          <w:sz w:val="20"/>
          <w:szCs w:val="20"/>
        </w:rPr>
        <w:t xml:space="preserve">6.1 </w:t>
      </w:r>
      <w:r>
        <w:rPr>
          <w:rFonts w:ascii="Arial" w:eastAsia="Times New Roman" w:hAnsi="Arial" w:cs="Arial"/>
          <w:bCs/>
          <w:sz w:val="20"/>
          <w:szCs w:val="20"/>
        </w:rPr>
        <w:tab/>
        <w:t xml:space="preserve">OOHs </w:t>
      </w:r>
      <w:proofErr w:type="gramStart"/>
      <w:r>
        <w:rPr>
          <w:rFonts w:ascii="Arial" w:eastAsia="Times New Roman" w:hAnsi="Arial" w:cs="Arial"/>
          <w:bCs/>
          <w:sz w:val="20"/>
          <w:szCs w:val="20"/>
        </w:rPr>
        <w:t>calls</w:t>
      </w:r>
      <w:proofErr w:type="gramEnd"/>
      <w:r>
        <w:rPr>
          <w:rFonts w:ascii="Arial" w:eastAsia="Times New Roman" w:hAnsi="Arial" w:cs="Arial"/>
          <w:bCs/>
          <w:sz w:val="20"/>
          <w:szCs w:val="20"/>
        </w:rPr>
        <w:t xml:space="preserve"> from people claiming to be</w:t>
      </w:r>
      <w:r w:rsidR="007B571C">
        <w:rPr>
          <w:rFonts w:ascii="Arial" w:eastAsia="Times New Roman" w:hAnsi="Arial" w:cs="Arial"/>
          <w:bCs/>
          <w:sz w:val="20"/>
          <w:szCs w:val="20"/>
        </w:rPr>
        <w:t xml:space="preserve"> rough sleeping, or people </w:t>
      </w:r>
      <w:r w:rsidR="000808DE">
        <w:rPr>
          <w:rFonts w:ascii="Arial" w:eastAsia="Times New Roman" w:hAnsi="Arial" w:cs="Arial"/>
          <w:bCs/>
          <w:sz w:val="20"/>
          <w:szCs w:val="20"/>
        </w:rPr>
        <w:t xml:space="preserve">who </w:t>
      </w:r>
      <w:r w:rsidR="007B571C">
        <w:rPr>
          <w:rFonts w:ascii="Arial" w:eastAsia="Times New Roman" w:hAnsi="Arial" w:cs="Arial"/>
          <w:bCs/>
          <w:sz w:val="20"/>
          <w:szCs w:val="20"/>
        </w:rPr>
        <w:t>are concerned about someone rough sleepin</w:t>
      </w:r>
      <w:r w:rsidR="000808DE">
        <w:rPr>
          <w:rFonts w:ascii="Arial" w:eastAsia="Times New Roman" w:hAnsi="Arial" w:cs="Arial"/>
          <w:bCs/>
          <w:sz w:val="20"/>
          <w:szCs w:val="20"/>
        </w:rPr>
        <w:t xml:space="preserve">g, will be </w:t>
      </w:r>
      <w:r w:rsidR="000E7460">
        <w:rPr>
          <w:rFonts w:ascii="Arial" w:eastAsia="Times New Roman" w:hAnsi="Arial" w:cs="Arial"/>
          <w:bCs/>
          <w:sz w:val="20"/>
          <w:szCs w:val="20"/>
        </w:rPr>
        <w:t>dealt with in accordance with the attached OOHs procedure.</w:t>
      </w:r>
      <w:r w:rsidR="007B571C">
        <w:rPr>
          <w:rFonts w:ascii="Arial" w:eastAsia="Times New Roman" w:hAnsi="Arial" w:cs="Arial"/>
          <w:bCs/>
          <w:sz w:val="20"/>
          <w:szCs w:val="20"/>
        </w:rPr>
        <w:t xml:space="preserve"> </w:t>
      </w:r>
      <w:r>
        <w:rPr>
          <w:rFonts w:ascii="Arial" w:eastAsia="Times New Roman" w:hAnsi="Arial" w:cs="Arial"/>
          <w:bCs/>
          <w:sz w:val="20"/>
          <w:szCs w:val="20"/>
        </w:rPr>
        <w:t xml:space="preserve"> </w:t>
      </w:r>
    </w:p>
    <w:p w14:paraId="51FC8753" w14:textId="77777777" w:rsidR="00B15A04" w:rsidRDefault="00B15A04" w:rsidP="001977B4">
      <w:pPr>
        <w:autoSpaceDE w:val="0"/>
        <w:autoSpaceDN w:val="0"/>
        <w:adjustRightInd w:val="0"/>
        <w:spacing w:after="0" w:line="240" w:lineRule="auto"/>
        <w:jc w:val="both"/>
        <w:rPr>
          <w:rFonts w:ascii="Arial" w:eastAsia="Times New Roman" w:hAnsi="Arial" w:cs="Arial"/>
          <w:color w:val="000000"/>
          <w:sz w:val="20"/>
          <w:szCs w:val="20"/>
        </w:rPr>
      </w:pPr>
    </w:p>
    <w:p w14:paraId="5FE05D62" w14:textId="77777777" w:rsidR="00B15A04" w:rsidRPr="001977B4" w:rsidRDefault="00B15A04" w:rsidP="001977B4">
      <w:pPr>
        <w:autoSpaceDE w:val="0"/>
        <w:autoSpaceDN w:val="0"/>
        <w:adjustRightInd w:val="0"/>
        <w:spacing w:after="0" w:line="240" w:lineRule="auto"/>
        <w:jc w:val="both"/>
        <w:rPr>
          <w:rFonts w:ascii="Arial" w:eastAsia="Times New Roman"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977B4" w:rsidRPr="001977B4" w14:paraId="5555E54E" w14:textId="77777777" w:rsidTr="009E2FCD">
        <w:tc>
          <w:tcPr>
            <w:tcW w:w="10420" w:type="dxa"/>
            <w:shd w:val="clear" w:color="auto" w:fill="C0C0C0"/>
          </w:tcPr>
          <w:p w14:paraId="3D6B5776" w14:textId="77777777" w:rsidR="001977B4" w:rsidRPr="001977B4" w:rsidRDefault="001977B4" w:rsidP="001977B4">
            <w:pPr>
              <w:spacing w:after="0" w:line="240" w:lineRule="auto"/>
              <w:ind w:firstLine="360"/>
              <w:jc w:val="both"/>
              <w:rPr>
                <w:rFonts w:ascii="Arial" w:eastAsia="Times New Roman" w:hAnsi="Arial" w:cs="Arial"/>
                <w:b/>
                <w:sz w:val="20"/>
                <w:szCs w:val="20"/>
              </w:rPr>
            </w:pPr>
          </w:p>
          <w:p w14:paraId="5A07220E" w14:textId="77777777" w:rsidR="00750C31" w:rsidRDefault="00750C31" w:rsidP="001977B4">
            <w:pPr>
              <w:spacing w:after="0" w:line="240" w:lineRule="auto"/>
              <w:ind w:firstLine="360"/>
              <w:jc w:val="both"/>
              <w:rPr>
                <w:rFonts w:ascii="Arial" w:eastAsia="Times New Roman" w:hAnsi="Arial" w:cs="Arial"/>
                <w:b/>
                <w:sz w:val="20"/>
                <w:szCs w:val="20"/>
              </w:rPr>
            </w:pPr>
          </w:p>
          <w:p w14:paraId="5EB26B45" w14:textId="77777777" w:rsidR="00750C31" w:rsidRPr="001977B4" w:rsidRDefault="00750C31" w:rsidP="001977B4">
            <w:pPr>
              <w:spacing w:after="0" w:line="240" w:lineRule="auto"/>
              <w:ind w:firstLine="360"/>
              <w:jc w:val="both"/>
              <w:rPr>
                <w:rFonts w:ascii="Arial" w:eastAsia="Times New Roman" w:hAnsi="Arial" w:cs="Arial"/>
                <w:b/>
                <w:sz w:val="20"/>
                <w:szCs w:val="20"/>
              </w:rPr>
            </w:pPr>
          </w:p>
          <w:p w14:paraId="7DCA1D64" w14:textId="38D39CFC" w:rsidR="00750C31" w:rsidRDefault="00750C31" w:rsidP="00750C31">
            <w:pPr>
              <w:spacing w:after="100" w:line="240" w:lineRule="auto"/>
              <w:rPr>
                <w:rFonts w:ascii="Arial" w:eastAsia="Times New Roman" w:hAnsi="Arial" w:cs="Arial"/>
                <w:b/>
                <w:bCs/>
                <w:color w:val="000000"/>
                <w:lang w:eastAsia="en-GB"/>
              </w:rPr>
            </w:pPr>
            <w:r w:rsidRPr="00750C31">
              <w:rPr>
                <w:rFonts w:ascii="Arial" w:eastAsia="Times New Roman" w:hAnsi="Arial" w:cs="Arial"/>
                <w:color w:val="000000"/>
                <w:lang w:eastAsia="en-GB"/>
              </w:rPr>
              <w:t xml:space="preserve">You can </w:t>
            </w:r>
            <w:r w:rsidR="00E26352">
              <w:rPr>
                <w:rFonts w:ascii="Arial" w:eastAsia="Times New Roman" w:hAnsi="Arial" w:cs="Arial"/>
                <w:color w:val="000000"/>
                <w:lang w:eastAsia="en-GB"/>
              </w:rPr>
              <w:t>report someone rough sleeping at</w:t>
            </w:r>
            <w:r w:rsidRPr="00750C31">
              <w:rPr>
                <w:rFonts w:ascii="Arial" w:eastAsia="Times New Roman" w:hAnsi="Arial" w:cs="Arial"/>
                <w:color w:val="000000"/>
                <w:lang w:eastAsia="en-GB"/>
              </w:rPr>
              <w:t xml:space="preserve">: </w:t>
            </w:r>
            <w:r>
              <w:rPr>
                <w:rFonts w:ascii="Arial" w:eastAsia="Times New Roman" w:hAnsi="Arial" w:cs="Arial"/>
                <w:color w:val="000000"/>
                <w:lang w:eastAsia="en-GB"/>
              </w:rPr>
              <w:t xml:space="preserve"> </w:t>
            </w:r>
            <w:hyperlink r:id="rId15" w:history="1">
              <w:r w:rsidR="00E26352" w:rsidRPr="00E74114">
                <w:rPr>
                  <w:rStyle w:val="Hyperlink"/>
                  <w:rFonts w:ascii="Arial" w:eastAsia="Times New Roman" w:hAnsi="Arial" w:cs="Arial"/>
                  <w:b/>
                  <w:bCs/>
                  <w:lang w:eastAsia="en-GB"/>
                </w:rPr>
                <w:t>https://thestreetlink.org.uk/</w:t>
              </w:r>
            </w:hyperlink>
          </w:p>
          <w:p w14:paraId="4DD671AD" w14:textId="77777777" w:rsidR="00750C31" w:rsidRPr="00750C31" w:rsidRDefault="00750C31" w:rsidP="00750C31">
            <w:pPr>
              <w:spacing w:after="0" w:line="240" w:lineRule="auto"/>
              <w:rPr>
                <w:rFonts w:ascii="Arial" w:eastAsia="Times New Roman" w:hAnsi="Arial" w:cs="Arial"/>
                <w:color w:val="000000"/>
                <w:lang w:eastAsia="en-GB"/>
              </w:rPr>
            </w:pPr>
          </w:p>
          <w:p w14:paraId="36D3C680" w14:textId="77777777" w:rsidR="001977B4" w:rsidRPr="001977B4" w:rsidRDefault="001977B4" w:rsidP="001977B4">
            <w:pPr>
              <w:spacing w:after="0" w:line="240" w:lineRule="auto"/>
              <w:ind w:left="360"/>
              <w:jc w:val="both"/>
              <w:rPr>
                <w:rFonts w:ascii="Arial" w:eastAsia="Times New Roman" w:hAnsi="Arial" w:cs="Arial"/>
                <w:sz w:val="20"/>
                <w:szCs w:val="20"/>
              </w:rPr>
            </w:pPr>
          </w:p>
          <w:p w14:paraId="7572EF5E" w14:textId="77777777" w:rsidR="001977B4" w:rsidRPr="001977B4" w:rsidRDefault="001977B4" w:rsidP="00750C31">
            <w:pPr>
              <w:spacing w:after="0" w:line="240" w:lineRule="auto"/>
              <w:ind w:left="360"/>
              <w:rPr>
                <w:rFonts w:ascii="Arial" w:eastAsia="Times New Roman" w:hAnsi="Arial" w:cs="Arial"/>
                <w:sz w:val="20"/>
                <w:szCs w:val="20"/>
              </w:rPr>
            </w:pPr>
          </w:p>
        </w:tc>
      </w:tr>
    </w:tbl>
    <w:p w14:paraId="5B4ABA6D" w14:textId="77777777" w:rsidR="00DE4CF2" w:rsidRDefault="00DE4CF2" w:rsidP="00DE4CF2">
      <w:pPr>
        <w:spacing w:after="0" w:line="240" w:lineRule="auto"/>
        <w:rPr>
          <w:rFonts w:ascii="Arial" w:eastAsia="Times New Roman" w:hAnsi="Arial" w:cs="Arial"/>
          <w:snapToGrid w:val="0"/>
          <w:sz w:val="20"/>
          <w:szCs w:val="20"/>
        </w:rPr>
      </w:pPr>
    </w:p>
    <w:p w14:paraId="5CDEC050" w14:textId="4354D482" w:rsidR="00582CD5" w:rsidRDefault="00C80F35" w:rsidP="0080602A">
      <w:r>
        <w:t xml:space="preserve">Reviewed </w:t>
      </w:r>
      <w:r w:rsidR="00816FE9">
        <w:t>1</w:t>
      </w:r>
      <w:r w:rsidR="00794324">
        <w:t>7</w:t>
      </w:r>
      <w:r>
        <w:t>/</w:t>
      </w:r>
      <w:r w:rsidR="00B17F3E">
        <w:t>1</w:t>
      </w:r>
      <w:r w:rsidR="003D191D">
        <w:t>1</w:t>
      </w:r>
      <w:r>
        <w:t>/</w:t>
      </w:r>
      <w:r w:rsidR="00621B3F">
        <w:t>2</w:t>
      </w:r>
      <w:r w:rsidR="00794324">
        <w:t>5</w:t>
      </w:r>
      <w:r w:rsidR="00C06D01">
        <w:t xml:space="preserve"> </w:t>
      </w:r>
      <w:r w:rsidR="00A34BA3">
        <w:t>M</w:t>
      </w:r>
      <w:r w:rsidR="00E1003E">
        <w:t xml:space="preserve">alcolm </w:t>
      </w:r>
      <w:r w:rsidR="00A34BA3">
        <w:t>D</w:t>
      </w:r>
      <w:r w:rsidR="00E1003E">
        <w:t>abbs</w:t>
      </w:r>
    </w:p>
    <w:p w14:paraId="45EA21B8" w14:textId="77777777" w:rsidR="006A44B1" w:rsidRDefault="006A44B1" w:rsidP="0080602A"/>
    <w:p w14:paraId="54F2C88F" w14:textId="5668223A" w:rsidR="006A44B1" w:rsidRDefault="00EC1519" w:rsidP="0080602A">
      <w:r>
        <w:rPr>
          <w:noProof/>
        </w:rPr>
        <w:lastRenderedPageBreak/>
        <w:drawing>
          <wp:inline distT="0" distB="0" distL="0" distR="0" wp14:anchorId="73F5E1AF" wp14:editId="4D74A0B7">
            <wp:extent cx="6645910" cy="9599930"/>
            <wp:effectExtent l="0" t="0" r="2540" b="1270"/>
            <wp:docPr id="1907666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674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45910" cy="9599930"/>
                    </a:xfrm>
                    <a:prstGeom prst="rect">
                      <a:avLst/>
                    </a:prstGeom>
                  </pic:spPr>
                </pic:pic>
              </a:graphicData>
            </a:graphic>
          </wp:inline>
        </w:drawing>
      </w:r>
    </w:p>
    <w:p w14:paraId="3D9F4BA9" w14:textId="4EEA2F5D" w:rsidR="00EC1519" w:rsidRDefault="00EC1519" w:rsidP="0080602A">
      <w:r>
        <w:rPr>
          <w:noProof/>
        </w:rPr>
        <w:lastRenderedPageBreak/>
        <w:drawing>
          <wp:inline distT="0" distB="0" distL="0" distR="0" wp14:anchorId="0927ECD0" wp14:editId="20E53AEB">
            <wp:extent cx="6645910" cy="9599930"/>
            <wp:effectExtent l="0" t="0" r="2540" b="1270"/>
            <wp:docPr id="8917603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6033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645910" cy="9599930"/>
                    </a:xfrm>
                    <a:prstGeom prst="rect">
                      <a:avLst/>
                    </a:prstGeom>
                  </pic:spPr>
                </pic:pic>
              </a:graphicData>
            </a:graphic>
          </wp:inline>
        </w:drawing>
      </w:r>
    </w:p>
    <w:p w14:paraId="7250F222" w14:textId="0201BF53" w:rsidR="00EC1519" w:rsidRDefault="00FF5BE7" w:rsidP="0080602A">
      <w:r>
        <w:rPr>
          <w:noProof/>
        </w:rPr>
        <w:lastRenderedPageBreak/>
        <w:drawing>
          <wp:inline distT="0" distB="0" distL="0" distR="0" wp14:anchorId="181575EC" wp14:editId="6A1C1736">
            <wp:extent cx="6645910" cy="9599930"/>
            <wp:effectExtent l="0" t="0" r="2540" b="1270"/>
            <wp:docPr id="583370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069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645910" cy="9599930"/>
                    </a:xfrm>
                    <a:prstGeom prst="rect">
                      <a:avLst/>
                    </a:prstGeom>
                  </pic:spPr>
                </pic:pic>
              </a:graphicData>
            </a:graphic>
          </wp:inline>
        </w:drawing>
      </w:r>
    </w:p>
    <w:p w14:paraId="48E1389E" w14:textId="771A20D0" w:rsidR="00FF5BE7" w:rsidRDefault="00F61947" w:rsidP="0080602A">
      <w:r>
        <w:rPr>
          <w:noProof/>
        </w:rPr>
        <w:lastRenderedPageBreak/>
        <w:drawing>
          <wp:inline distT="0" distB="0" distL="0" distR="0" wp14:anchorId="4069CED6" wp14:editId="37951C81">
            <wp:extent cx="6645910" cy="9599930"/>
            <wp:effectExtent l="0" t="0" r="2540" b="1270"/>
            <wp:docPr id="1806066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6678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645910" cy="9599930"/>
                    </a:xfrm>
                    <a:prstGeom prst="rect">
                      <a:avLst/>
                    </a:prstGeom>
                  </pic:spPr>
                </pic:pic>
              </a:graphicData>
            </a:graphic>
          </wp:inline>
        </w:drawing>
      </w:r>
    </w:p>
    <w:p w14:paraId="569FE8C6" w14:textId="6678E235" w:rsidR="00F61947" w:rsidRDefault="004C48C1" w:rsidP="0080602A">
      <w:r>
        <w:rPr>
          <w:noProof/>
        </w:rPr>
        <w:lastRenderedPageBreak/>
        <w:drawing>
          <wp:inline distT="0" distB="0" distL="0" distR="0" wp14:anchorId="468AF235" wp14:editId="26A42680">
            <wp:extent cx="6645910" cy="9599930"/>
            <wp:effectExtent l="0" t="0" r="2540" b="1270"/>
            <wp:docPr id="1410143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439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645910" cy="9599930"/>
                    </a:xfrm>
                    <a:prstGeom prst="rect">
                      <a:avLst/>
                    </a:prstGeom>
                  </pic:spPr>
                </pic:pic>
              </a:graphicData>
            </a:graphic>
          </wp:inline>
        </w:drawing>
      </w:r>
    </w:p>
    <w:p w14:paraId="149AFEC9" w14:textId="13265523" w:rsidR="004C48C1" w:rsidRDefault="004C48C1" w:rsidP="0080602A">
      <w:r>
        <w:rPr>
          <w:noProof/>
        </w:rPr>
        <w:lastRenderedPageBreak/>
        <w:drawing>
          <wp:inline distT="0" distB="0" distL="0" distR="0" wp14:anchorId="409CC8DA" wp14:editId="5B69283C">
            <wp:extent cx="6645910" cy="9599930"/>
            <wp:effectExtent l="0" t="0" r="2540" b="1270"/>
            <wp:docPr id="21035089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08992"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645910" cy="9599930"/>
                    </a:xfrm>
                    <a:prstGeom prst="rect">
                      <a:avLst/>
                    </a:prstGeom>
                  </pic:spPr>
                </pic:pic>
              </a:graphicData>
            </a:graphic>
          </wp:inline>
        </w:drawing>
      </w:r>
    </w:p>
    <w:p w14:paraId="744411C6" w14:textId="20FC4CD4" w:rsidR="004C48C1" w:rsidRDefault="00860E0C" w:rsidP="0080602A">
      <w:r>
        <w:rPr>
          <w:noProof/>
        </w:rPr>
        <w:lastRenderedPageBreak/>
        <w:drawing>
          <wp:inline distT="0" distB="0" distL="0" distR="0" wp14:anchorId="0A1C34A4" wp14:editId="72388BA9">
            <wp:extent cx="6645910" cy="9599930"/>
            <wp:effectExtent l="0" t="0" r="2540" b="1270"/>
            <wp:docPr id="6953324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32468"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45910" cy="9599930"/>
                    </a:xfrm>
                    <a:prstGeom prst="rect">
                      <a:avLst/>
                    </a:prstGeom>
                  </pic:spPr>
                </pic:pic>
              </a:graphicData>
            </a:graphic>
          </wp:inline>
        </w:drawing>
      </w:r>
    </w:p>
    <w:p w14:paraId="49AE119B" w14:textId="23BD5879" w:rsidR="00860E0C" w:rsidRDefault="00860E0C" w:rsidP="0080602A">
      <w:r>
        <w:rPr>
          <w:noProof/>
        </w:rPr>
        <w:lastRenderedPageBreak/>
        <w:drawing>
          <wp:inline distT="0" distB="0" distL="0" distR="0" wp14:anchorId="31F7DFA4" wp14:editId="5EA267A6">
            <wp:extent cx="6645910" cy="9599930"/>
            <wp:effectExtent l="0" t="0" r="2540" b="1270"/>
            <wp:docPr id="5078708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7086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645910" cy="9599930"/>
                    </a:xfrm>
                    <a:prstGeom prst="rect">
                      <a:avLst/>
                    </a:prstGeom>
                  </pic:spPr>
                </pic:pic>
              </a:graphicData>
            </a:graphic>
          </wp:inline>
        </w:drawing>
      </w:r>
    </w:p>
    <w:sectPr w:rsidR="00860E0C" w:rsidSect="00B10D8C">
      <w:footerReference w:type="even" r:id="rId32"/>
      <w:footerReference w:type="default" r:id="rId3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E32A9" w14:textId="77777777" w:rsidR="00207A81" w:rsidRDefault="00207A81">
      <w:pPr>
        <w:spacing w:after="0" w:line="240" w:lineRule="auto"/>
      </w:pPr>
      <w:r>
        <w:separator/>
      </w:r>
    </w:p>
  </w:endnote>
  <w:endnote w:type="continuationSeparator" w:id="0">
    <w:p w14:paraId="402E2D81" w14:textId="77777777" w:rsidR="00207A81" w:rsidRDefault="00207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BAB0" w14:textId="77777777" w:rsidR="00D44E6D" w:rsidRDefault="001977B4" w:rsidP="00525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D594C8" w14:textId="77777777" w:rsidR="00D44E6D" w:rsidRDefault="00D44E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B5F" w14:textId="176E9D1D" w:rsidR="00AD67A4" w:rsidRDefault="0046284D">
    <w:pPr>
      <w:pStyle w:val="Footer"/>
      <w:jc w:val="center"/>
    </w:pPr>
    <w:r>
      <w:rPr>
        <w:noProof/>
      </w:rPr>
      <mc:AlternateContent>
        <mc:Choice Requires="wps">
          <w:drawing>
            <wp:anchor distT="0" distB="0" distL="114300" distR="114300" simplePos="0" relativeHeight="251657216" behindDoc="0" locked="0" layoutInCell="0" allowOverlap="1" wp14:anchorId="098E1996" wp14:editId="1E8DF50F">
              <wp:simplePos x="0" y="0"/>
              <wp:positionH relativeFrom="page">
                <wp:posOffset>0</wp:posOffset>
              </wp:positionH>
              <wp:positionV relativeFrom="page">
                <wp:posOffset>10234930</wp:posOffset>
              </wp:positionV>
              <wp:extent cx="7560310" cy="266700"/>
              <wp:effectExtent l="0" t="0" r="0" b="0"/>
              <wp:wrapNone/>
              <wp:docPr id="1" name="MSIPCM7a264a81832f2db381f990cf" descr="{&quot;HashCode&quot;:-141936756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AFCA9" w14:textId="1BDFF772" w:rsidR="0046284D" w:rsidRPr="0046284D" w:rsidRDefault="0046284D" w:rsidP="0046284D">
                          <w:pPr>
                            <w:spacing w:after="0"/>
                            <w:rPr>
                              <w:rFonts w:ascii="Calibri" w:hAnsi="Calibri" w:cs="Calibri"/>
                              <w:color w:val="BAD80A"/>
                              <w:sz w:val="20"/>
                            </w:rPr>
                          </w:pPr>
                          <w:r w:rsidRPr="0046284D">
                            <w:rPr>
                              <w:rFonts w:ascii="Calibri" w:hAnsi="Calibri" w:cs="Calibri"/>
                              <w:color w:val="BAD80A"/>
                              <w:sz w:val="20"/>
                            </w:rPr>
                            <w:t>Internal - Official -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98E1996" id="_x0000_t202" coordsize="21600,21600" o:spt="202" path="m,l,21600r21600,l21600,xe">
              <v:stroke joinstyle="miter"/>
              <v:path gradientshapeok="t" o:connecttype="rect"/>
            </v:shapetype>
            <v:shape id="MSIPCM7a264a81832f2db381f990cf" o:spid="_x0000_s1026" type="#_x0000_t202" alt="{&quot;HashCode&quot;:-1419367563,&quot;Height&quot;:841.0,&quot;Width&quot;:595.0,&quot;Placement&quot;:&quot;Footer&quot;,&quot;Index&quot;:&quot;Primary&quot;,&quot;Section&quot;:1,&quot;Top&quot;:0.0,&quot;Left&quot;:0.0}" style="position:absolute;left:0;text-align:left;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15FAFCA9" w14:textId="1BDFF772" w:rsidR="0046284D" w:rsidRPr="0046284D" w:rsidRDefault="0046284D" w:rsidP="0046284D">
                    <w:pPr>
                      <w:spacing w:after="0"/>
                      <w:rPr>
                        <w:rFonts w:ascii="Calibri" w:hAnsi="Calibri" w:cs="Calibri"/>
                        <w:color w:val="BAD80A"/>
                        <w:sz w:val="20"/>
                      </w:rPr>
                    </w:pPr>
                    <w:r w:rsidRPr="0046284D">
                      <w:rPr>
                        <w:rFonts w:ascii="Calibri" w:hAnsi="Calibri" w:cs="Calibri"/>
                        <w:color w:val="BAD80A"/>
                        <w:sz w:val="20"/>
                      </w:rPr>
                      <w:t>Internal - Official - Sensitive</w:t>
                    </w:r>
                  </w:p>
                </w:txbxContent>
              </v:textbox>
              <w10:wrap anchorx="page" anchory="page"/>
            </v:shape>
          </w:pict>
        </mc:Fallback>
      </mc:AlternateContent>
    </w:r>
    <w:sdt>
      <w:sdtPr>
        <w:id w:val="1933692122"/>
        <w:docPartObj>
          <w:docPartGallery w:val="Page Numbers (Bottom of Page)"/>
          <w:docPartUnique/>
        </w:docPartObj>
      </w:sdtPr>
      <w:sdtEndPr>
        <w:rPr>
          <w:noProof/>
        </w:rPr>
      </w:sdtEndPr>
      <w:sdtContent>
        <w:r w:rsidR="00AD67A4">
          <w:fldChar w:fldCharType="begin"/>
        </w:r>
        <w:r w:rsidR="00AD67A4">
          <w:instrText xml:space="preserve"> PAGE   \* MERGEFORMAT </w:instrText>
        </w:r>
        <w:r w:rsidR="00AD67A4">
          <w:fldChar w:fldCharType="separate"/>
        </w:r>
        <w:r w:rsidR="00E1003E">
          <w:rPr>
            <w:noProof/>
          </w:rPr>
          <w:t>1</w:t>
        </w:r>
        <w:r w:rsidR="00AD67A4">
          <w:rPr>
            <w:noProof/>
          </w:rPr>
          <w:fldChar w:fldCharType="end"/>
        </w:r>
      </w:sdtContent>
    </w:sdt>
  </w:p>
  <w:p w14:paraId="43C4B9A8" w14:textId="77777777" w:rsidR="00AD67A4" w:rsidRDefault="00AD6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439C5" w14:textId="77777777" w:rsidR="00207A81" w:rsidRDefault="00207A81">
      <w:pPr>
        <w:spacing w:after="0" w:line="240" w:lineRule="auto"/>
      </w:pPr>
      <w:r>
        <w:separator/>
      </w:r>
    </w:p>
  </w:footnote>
  <w:footnote w:type="continuationSeparator" w:id="0">
    <w:p w14:paraId="28822097" w14:textId="77777777" w:rsidR="00207A81" w:rsidRDefault="00207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46A"/>
    <w:multiLevelType w:val="hybridMultilevel"/>
    <w:tmpl w:val="16F8A5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04867"/>
    <w:multiLevelType w:val="multilevel"/>
    <w:tmpl w:val="B2609B28"/>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15:restartNumberingAfterBreak="0">
    <w:nsid w:val="12493B1E"/>
    <w:multiLevelType w:val="hybridMultilevel"/>
    <w:tmpl w:val="433000AC"/>
    <w:lvl w:ilvl="0" w:tplc="CDCCC26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B5BDF"/>
    <w:multiLevelType w:val="hybridMultilevel"/>
    <w:tmpl w:val="25F82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CA71F1"/>
    <w:multiLevelType w:val="hybridMultilevel"/>
    <w:tmpl w:val="14BCF5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F5786"/>
    <w:multiLevelType w:val="hybridMultilevel"/>
    <w:tmpl w:val="F7A40F7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2786683"/>
    <w:multiLevelType w:val="multilevel"/>
    <w:tmpl w:val="D65E69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35E54580"/>
    <w:multiLevelType w:val="hybridMultilevel"/>
    <w:tmpl w:val="22685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DC27FEA"/>
    <w:multiLevelType w:val="hybridMultilevel"/>
    <w:tmpl w:val="FECEA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34128F"/>
    <w:multiLevelType w:val="hybridMultilevel"/>
    <w:tmpl w:val="91D41A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C1E61"/>
    <w:multiLevelType w:val="hybridMultilevel"/>
    <w:tmpl w:val="10305FFE"/>
    <w:lvl w:ilvl="0" w:tplc="CDCCC26A">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E0037A"/>
    <w:multiLevelType w:val="singleLevel"/>
    <w:tmpl w:val="0809000F"/>
    <w:lvl w:ilvl="0">
      <w:start w:val="1"/>
      <w:numFmt w:val="decimal"/>
      <w:lvlText w:val="%1."/>
      <w:lvlJc w:val="left"/>
      <w:pPr>
        <w:ind w:left="360" w:hanging="360"/>
      </w:pPr>
    </w:lvl>
  </w:abstractNum>
  <w:abstractNum w:abstractNumId="12" w15:restartNumberingAfterBreak="0">
    <w:nsid w:val="5BE948F2"/>
    <w:multiLevelType w:val="hybridMultilevel"/>
    <w:tmpl w:val="64080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2E1E"/>
    <w:multiLevelType w:val="hybridMultilevel"/>
    <w:tmpl w:val="ECA2BA8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73403EB0"/>
    <w:multiLevelType w:val="hybridMultilevel"/>
    <w:tmpl w:val="545CB5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74174"/>
    <w:multiLevelType w:val="hybridMultilevel"/>
    <w:tmpl w:val="806C0CD8"/>
    <w:lvl w:ilvl="0" w:tplc="0809000B">
      <w:start w:val="1"/>
      <w:numFmt w:val="bullet"/>
      <w:lvlText w:val=""/>
      <w:lvlJc w:val="left"/>
      <w:pPr>
        <w:ind w:left="2947" w:hanging="360"/>
      </w:pPr>
      <w:rPr>
        <w:rFonts w:ascii="Wingdings" w:hAnsi="Wingdings" w:hint="default"/>
      </w:rPr>
    </w:lvl>
    <w:lvl w:ilvl="1" w:tplc="08090003" w:tentative="1">
      <w:start w:val="1"/>
      <w:numFmt w:val="bullet"/>
      <w:lvlText w:val="o"/>
      <w:lvlJc w:val="left"/>
      <w:pPr>
        <w:ind w:left="3667" w:hanging="360"/>
      </w:pPr>
      <w:rPr>
        <w:rFonts w:ascii="Courier New" w:hAnsi="Courier New" w:cs="Courier New" w:hint="default"/>
      </w:rPr>
    </w:lvl>
    <w:lvl w:ilvl="2" w:tplc="08090005" w:tentative="1">
      <w:start w:val="1"/>
      <w:numFmt w:val="bullet"/>
      <w:lvlText w:val=""/>
      <w:lvlJc w:val="left"/>
      <w:pPr>
        <w:ind w:left="4387" w:hanging="360"/>
      </w:pPr>
      <w:rPr>
        <w:rFonts w:ascii="Wingdings" w:hAnsi="Wingdings" w:hint="default"/>
      </w:rPr>
    </w:lvl>
    <w:lvl w:ilvl="3" w:tplc="08090001" w:tentative="1">
      <w:start w:val="1"/>
      <w:numFmt w:val="bullet"/>
      <w:lvlText w:val=""/>
      <w:lvlJc w:val="left"/>
      <w:pPr>
        <w:ind w:left="5107" w:hanging="360"/>
      </w:pPr>
      <w:rPr>
        <w:rFonts w:ascii="Symbol" w:hAnsi="Symbol" w:hint="default"/>
      </w:rPr>
    </w:lvl>
    <w:lvl w:ilvl="4" w:tplc="08090003" w:tentative="1">
      <w:start w:val="1"/>
      <w:numFmt w:val="bullet"/>
      <w:lvlText w:val="o"/>
      <w:lvlJc w:val="left"/>
      <w:pPr>
        <w:ind w:left="5827" w:hanging="360"/>
      </w:pPr>
      <w:rPr>
        <w:rFonts w:ascii="Courier New" w:hAnsi="Courier New" w:cs="Courier New" w:hint="default"/>
      </w:rPr>
    </w:lvl>
    <w:lvl w:ilvl="5" w:tplc="08090005" w:tentative="1">
      <w:start w:val="1"/>
      <w:numFmt w:val="bullet"/>
      <w:lvlText w:val=""/>
      <w:lvlJc w:val="left"/>
      <w:pPr>
        <w:ind w:left="6547" w:hanging="360"/>
      </w:pPr>
      <w:rPr>
        <w:rFonts w:ascii="Wingdings" w:hAnsi="Wingdings" w:hint="default"/>
      </w:rPr>
    </w:lvl>
    <w:lvl w:ilvl="6" w:tplc="08090001" w:tentative="1">
      <w:start w:val="1"/>
      <w:numFmt w:val="bullet"/>
      <w:lvlText w:val=""/>
      <w:lvlJc w:val="left"/>
      <w:pPr>
        <w:ind w:left="7267" w:hanging="360"/>
      </w:pPr>
      <w:rPr>
        <w:rFonts w:ascii="Symbol" w:hAnsi="Symbol" w:hint="default"/>
      </w:rPr>
    </w:lvl>
    <w:lvl w:ilvl="7" w:tplc="08090003" w:tentative="1">
      <w:start w:val="1"/>
      <w:numFmt w:val="bullet"/>
      <w:lvlText w:val="o"/>
      <w:lvlJc w:val="left"/>
      <w:pPr>
        <w:ind w:left="7987" w:hanging="360"/>
      </w:pPr>
      <w:rPr>
        <w:rFonts w:ascii="Courier New" w:hAnsi="Courier New" w:cs="Courier New" w:hint="default"/>
      </w:rPr>
    </w:lvl>
    <w:lvl w:ilvl="8" w:tplc="08090005" w:tentative="1">
      <w:start w:val="1"/>
      <w:numFmt w:val="bullet"/>
      <w:lvlText w:val=""/>
      <w:lvlJc w:val="left"/>
      <w:pPr>
        <w:ind w:left="8707" w:hanging="360"/>
      </w:pPr>
      <w:rPr>
        <w:rFonts w:ascii="Wingdings" w:hAnsi="Wingdings" w:hint="default"/>
      </w:rPr>
    </w:lvl>
  </w:abstractNum>
  <w:abstractNum w:abstractNumId="16" w15:restartNumberingAfterBreak="0">
    <w:nsid w:val="75F3452A"/>
    <w:multiLevelType w:val="hybridMultilevel"/>
    <w:tmpl w:val="31806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5D084A"/>
    <w:multiLevelType w:val="hybridMultilevel"/>
    <w:tmpl w:val="424E14E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48933905">
    <w:abstractNumId w:val="11"/>
  </w:num>
  <w:num w:numId="2" w16cid:durableId="837580218">
    <w:abstractNumId w:val="1"/>
  </w:num>
  <w:num w:numId="3" w16cid:durableId="941062222">
    <w:abstractNumId w:val="13"/>
  </w:num>
  <w:num w:numId="4" w16cid:durableId="1527403508">
    <w:abstractNumId w:val="6"/>
  </w:num>
  <w:num w:numId="5" w16cid:durableId="2104496661">
    <w:abstractNumId w:val="15"/>
  </w:num>
  <w:num w:numId="6" w16cid:durableId="1437094994">
    <w:abstractNumId w:val="3"/>
  </w:num>
  <w:num w:numId="7" w16cid:durableId="1705210388">
    <w:abstractNumId w:val="8"/>
  </w:num>
  <w:num w:numId="8" w16cid:durableId="990476756">
    <w:abstractNumId w:val="16"/>
  </w:num>
  <w:num w:numId="9" w16cid:durableId="490758726">
    <w:abstractNumId w:val="14"/>
  </w:num>
  <w:num w:numId="10" w16cid:durableId="1095710908">
    <w:abstractNumId w:val="10"/>
  </w:num>
  <w:num w:numId="11" w16cid:durableId="255091648">
    <w:abstractNumId w:val="17"/>
  </w:num>
  <w:num w:numId="12" w16cid:durableId="476995962">
    <w:abstractNumId w:val="9"/>
  </w:num>
  <w:num w:numId="13" w16cid:durableId="882448472">
    <w:abstractNumId w:val="0"/>
  </w:num>
  <w:num w:numId="14" w16cid:durableId="486870857">
    <w:abstractNumId w:val="4"/>
  </w:num>
  <w:num w:numId="15" w16cid:durableId="273904241">
    <w:abstractNumId w:val="2"/>
  </w:num>
  <w:num w:numId="16" w16cid:durableId="470513523">
    <w:abstractNumId w:val="12"/>
  </w:num>
  <w:num w:numId="17" w16cid:durableId="2048332368">
    <w:abstractNumId w:val="5"/>
  </w:num>
  <w:num w:numId="18" w16cid:durableId="7207142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7B4"/>
    <w:rsid w:val="00002698"/>
    <w:rsid w:val="00006F43"/>
    <w:rsid w:val="00006FDF"/>
    <w:rsid w:val="00033195"/>
    <w:rsid w:val="0007531C"/>
    <w:rsid w:val="000808DE"/>
    <w:rsid w:val="00086A93"/>
    <w:rsid w:val="000918BC"/>
    <w:rsid w:val="000A21FA"/>
    <w:rsid w:val="000A3A95"/>
    <w:rsid w:val="000B5F40"/>
    <w:rsid w:val="000E0A5A"/>
    <w:rsid w:val="000E1C84"/>
    <w:rsid w:val="000E7460"/>
    <w:rsid w:val="000F4319"/>
    <w:rsid w:val="00133247"/>
    <w:rsid w:val="001977B4"/>
    <w:rsid w:val="001B4BC7"/>
    <w:rsid w:val="001B529C"/>
    <w:rsid w:val="001B5CB5"/>
    <w:rsid w:val="001C3EF1"/>
    <w:rsid w:val="001D4A82"/>
    <w:rsid w:val="001E00C9"/>
    <w:rsid w:val="001E0292"/>
    <w:rsid w:val="0020285C"/>
    <w:rsid w:val="00207A81"/>
    <w:rsid w:val="00210CB7"/>
    <w:rsid w:val="00213B85"/>
    <w:rsid w:val="002222B8"/>
    <w:rsid w:val="00227486"/>
    <w:rsid w:val="00231889"/>
    <w:rsid w:val="00235B06"/>
    <w:rsid w:val="00272582"/>
    <w:rsid w:val="002A75AC"/>
    <w:rsid w:val="002A79D6"/>
    <w:rsid w:val="002C44D4"/>
    <w:rsid w:val="002C7076"/>
    <w:rsid w:val="002C7628"/>
    <w:rsid w:val="00320993"/>
    <w:rsid w:val="00322142"/>
    <w:rsid w:val="0033119C"/>
    <w:rsid w:val="00331773"/>
    <w:rsid w:val="00337961"/>
    <w:rsid w:val="00340BBE"/>
    <w:rsid w:val="00342E47"/>
    <w:rsid w:val="0035200F"/>
    <w:rsid w:val="00361E4F"/>
    <w:rsid w:val="00363917"/>
    <w:rsid w:val="00373E03"/>
    <w:rsid w:val="003967E6"/>
    <w:rsid w:val="003A24B3"/>
    <w:rsid w:val="003A297B"/>
    <w:rsid w:val="003A3849"/>
    <w:rsid w:val="003A79D9"/>
    <w:rsid w:val="003B1AD0"/>
    <w:rsid w:val="003C7CA9"/>
    <w:rsid w:val="003D191D"/>
    <w:rsid w:val="003D71FE"/>
    <w:rsid w:val="003F24A9"/>
    <w:rsid w:val="00412A27"/>
    <w:rsid w:val="00413174"/>
    <w:rsid w:val="004143CA"/>
    <w:rsid w:val="00414EE0"/>
    <w:rsid w:val="00416532"/>
    <w:rsid w:val="00446D7D"/>
    <w:rsid w:val="0046284D"/>
    <w:rsid w:val="0046675B"/>
    <w:rsid w:val="00474B1A"/>
    <w:rsid w:val="00475ADB"/>
    <w:rsid w:val="00496226"/>
    <w:rsid w:val="004C2304"/>
    <w:rsid w:val="004C48C1"/>
    <w:rsid w:val="004C778B"/>
    <w:rsid w:val="004D57F6"/>
    <w:rsid w:val="004E5A10"/>
    <w:rsid w:val="004F0691"/>
    <w:rsid w:val="004F0F45"/>
    <w:rsid w:val="004F7E61"/>
    <w:rsid w:val="00507E61"/>
    <w:rsid w:val="0051301E"/>
    <w:rsid w:val="005271AB"/>
    <w:rsid w:val="00582CD5"/>
    <w:rsid w:val="00590446"/>
    <w:rsid w:val="005A3D0B"/>
    <w:rsid w:val="005A66E8"/>
    <w:rsid w:val="005A6EDB"/>
    <w:rsid w:val="005B132F"/>
    <w:rsid w:val="005C4F16"/>
    <w:rsid w:val="005D22F3"/>
    <w:rsid w:val="005D6602"/>
    <w:rsid w:val="005F1AC5"/>
    <w:rsid w:val="006210E8"/>
    <w:rsid w:val="00621B3F"/>
    <w:rsid w:val="00637A88"/>
    <w:rsid w:val="00643537"/>
    <w:rsid w:val="006456F7"/>
    <w:rsid w:val="006524AE"/>
    <w:rsid w:val="00656044"/>
    <w:rsid w:val="006619F6"/>
    <w:rsid w:val="006679F3"/>
    <w:rsid w:val="00674510"/>
    <w:rsid w:val="00682CBA"/>
    <w:rsid w:val="00687AD5"/>
    <w:rsid w:val="006A1C6E"/>
    <w:rsid w:val="006A44B1"/>
    <w:rsid w:val="006C07E0"/>
    <w:rsid w:val="006D0FFC"/>
    <w:rsid w:val="007077DE"/>
    <w:rsid w:val="007116D4"/>
    <w:rsid w:val="00722C4E"/>
    <w:rsid w:val="00724B1A"/>
    <w:rsid w:val="0073763E"/>
    <w:rsid w:val="00750C31"/>
    <w:rsid w:val="007516DE"/>
    <w:rsid w:val="007818DD"/>
    <w:rsid w:val="00781DFC"/>
    <w:rsid w:val="00794324"/>
    <w:rsid w:val="007965B4"/>
    <w:rsid w:val="007B32B2"/>
    <w:rsid w:val="007B3877"/>
    <w:rsid w:val="007B571C"/>
    <w:rsid w:val="007D3458"/>
    <w:rsid w:val="007E2EAF"/>
    <w:rsid w:val="0080602A"/>
    <w:rsid w:val="00814CA0"/>
    <w:rsid w:val="00816FE9"/>
    <w:rsid w:val="00826210"/>
    <w:rsid w:val="008264E2"/>
    <w:rsid w:val="00835AEF"/>
    <w:rsid w:val="008471AB"/>
    <w:rsid w:val="00852671"/>
    <w:rsid w:val="00860E0C"/>
    <w:rsid w:val="00882316"/>
    <w:rsid w:val="00883894"/>
    <w:rsid w:val="00884A91"/>
    <w:rsid w:val="00885677"/>
    <w:rsid w:val="00890E70"/>
    <w:rsid w:val="008A3EF4"/>
    <w:rsid w:val="008C2E84"/>
    <w:rsid w:val="008D6512"/>
    <w:rsid w:val="008E0338"/>
    <w:rsid w:val="008E1C93"/>
    <w:rsid w:val="0090454E"/>
    <w:rsid w:val="009130B8"/>
    <w:rsid w:val="009468A9"/>
    <w:rsid w:val="009468F2"/>
    <w:rsid w:val="009547A1"/>
    <w:rsid w:val="009601D6"/>
    <w:rsid w:val="009D473F"/>
    <w:rsid w:val="009E44C2"/>
    <w:rsid w:val="00A01EB6"/>
    <w:rsid w:val="00A1156E"/>
    <w:rsid w:val="00A20031"/>
    <w:rsid w:val="00A34BA3"/>
    <w:rsid w:val="00A47235"/>
    <w:rsid w:val="00A4731C"/>
    <w:rsid w:val="00A70856"/>
    <w:rsid w:val="00A77343"/>
    <w:rsid w:val="00A85D0A"/>
    <w:rsid w:val="00A951BC"/>
    <w:rsid w:val="00A96EE7"/>
    <w:rsid w:val="00AB01F5"/>
    <w:rsid w:val="00AB0E18"/>
    <w:rsid w:val="00AB1C9C"/>
    <w:rsid w:val="00AD67A4"/>
    <w:rsid w:val="00AE4B48"/>
    <w:rsid w:val="00AF1D5C"/>
    <w:rsid w:val="00AF53CE"/>
    <w:rsid w:val="00B10D8C"/>
    <w:rsid w:val="00B14A97"/>
    <w:rsid w:val="00B15A04"/>
    <w:rsid w:val="00B17F3E"/>
    <w:rsid w:val="00B504C4"/>
    <w:rsid w:val="00B70FF2"/>
    <w:rsid w:val="00B80400"/>
    <w:rsid w:val="00B841A1"/>
    <w:rsid w:val="00B95C78"/>
    <w:rsid w:val="00B96C3F"/>
    <w:rsid w:val="00BB365A"/>
    <w:rsid w:val="00BE55AE"/>
    <w:rsid w:val="00C030C8"/>
    <w:rsid w:val="00C06127"/>
    <w:rsid w:val="00C06D01"/>
    <w:rsid w:val="00C34E31"/>
    <w:rsid w:val="00C75D4D"/>
    <w:rsid w:val="00C80F35"/>
    <w:rsid w:val="00CA50A8"/>
    <w:rsid w:val="00CB1D63"/>
    <w:rsid w:val="00CD154F"/>
    <w:rsid w:val="00CE48D8"/>
    <w:rsid w:val="00CF5F4C"/>
    <w:rsid w:val="00CF70AD"/>
    <w:rsid w:val="00CF7DDA"/>
    <w:rsid w:val="00D1792B"/>
    <w:rsid w:val="00D35C8A"/>
    <w:rsid w:val="00D44E6D"/>
    <w:rsid w:val="00D801EC"/>
    <w:rsid w:val="00D83D6E"/>
    <w:rsid w:val="00D94E5E"/>
    <w:rsid w:val="00D97627"/>
    <w:rsid w:val="00DA65B7"/>
    <w:rsid w:val="00DB6D23"/>
    <w:rsid w:val="00DE1D8B"/>
    <w:rsid w:val="00DE4CF2"/>
    <w:rsid w:val="00DF6B58"/>
    <w:rsid w:val="00E1003E"/>
    <w:rsid w:val="00E26352"/>
    <w:rsid w:val="00E41F3E"/>
    <w:rsid w:val="00E50994"/>
    <w:rsid w:val="00E53D42"/>
    <w:rsid w:val="00E65A5C"/>
    <w:rsid w:val="00E728CB"/>
    <w:rsid w:val="00E73FF0"/>
    <w:rsid w:val="00E8794F"/>
    <w:rsid w:val="00E87F12"/>
    <w:rsid w:val="00EA646B"/>
    <w:rsid w:val="00EC1519"/>
    <w:rsid w:val="00EC2841"/>
    <w:rsid w:val="00ED21F9"/>
    <w:rsid w:val="00F166E8"/>
    <w:rsid w:val="00F35A13"/>
    <w:rsid w:val="00F369F5"/>
    <w:rsid w:val="00F61947"/>
    <w:rsid w:val="00F80A0B"/>
    <w:rsid w:val="00F816CD"/>
    <w:rsid w:val="00F85D21"/>
    <w:rsid w:val="00F915CA"/>
    <w:rsid w:val="00FA6D1D"/>
    <w:rsid w:val="00FD007C"/>
    <w:rsid w:val="00FE45E8"/>
    <w:rsid w:val="00FF5364"/>
    <w:rsid w:val="00FF5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8E051"/>
  <w15:docId w15:val="{D7E987D4-BA27-43EA-89EA-1C1422CBE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7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7B4"/>
  </w:style>
  <w:style w:type="character" w:styleId="PageNumber">
    <w:name w:val="page number"/>
    <w:basedOn w:val="DefaultParagraphFont"/>
    <w:uiPriority w:val="99"/>
    <w:rsid w:val="001977B4"/>
    <w:rPr>
      <w:rFonts w:cs="Times New Roman"/>
    </w:rPr>
  </w:style>
  <w:style w:type="paragraph" w:styleId="ListParagraph">
    <w:name w:val="List Paragraph"/>
    <w:basedOn w:val="Normal"/>
    <w:uiPriority w:val="34"/>
    <w:qFormat/>
    <w:rsid w:val="00CD154F"/>
    <w:pPr>
      <w:ind w:left="720"/>
      <w:contextualSpacing/>
    </w:pPr>
  </w:style>
  <w:style w:type="table" w:styleId="TableGrid">
    <w:name w:val="Table Grid"/>
    <w:basedOn w:val="TableNormal"/>
    <w:uiPriority w:val="59"/>
    <w:rsid w:val="00A47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841"/>
    <w:rPr>
      <w:color w:val="0000FF" w:themeColor="hyperlink"/>
      <w:u w:val="single"/>
    </w:rPr>
  </w:style>
  <w:style w:type="paragraph" w:styleId="Header">
    <w:name w:val="header"/>
    <w:basedOn w:val="Normal"/>
    <w:link w:val="HeaderChar"/>
    <w:uiPriority w:val="99"/>
    <w:unhideWhenUsed/>
    <w:rsid w:val="00F91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5CA"/>
  </w:style>
  <w:style w:type="paragraph" w:styleId="BalloonText">
    <w:name w:val="Balloon Text"/>
    <w:basedOn w:val="Normal"/>
    <w:link w:val="BalloonTextChar"/>
    <w:uiPriority w:val="99"/>
    <w:semiHidden/>
    <w:unhideWhenUsed/>
    <w:rsid w:val="00590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46"/>
    <w:rPr>
      <w:rFonts w:ascii="Tahoma" w:hAnsi="Tahoma" w:cs="Tahoma"/>
      <w:sz w:val="16"/>
      <w:szCs w:val="16"/>
    </w:rPr>
  </w:style>
  <w:style w:type="character" w:styleId="CommentReference">
    <w:name w:val="annotation reference"/>
    <w:basedOn w:val="DefaultParagraphFont"/>
    <w:uiPriority w:val="99"/>
    <w:semiHidden/>
    <w:unhideWhenUsed/>
    <w:rsid w:val="00590446"/>
    <w:rPr>
      <w:sz w:val="16"/>
      <w:szCs w:val="16"/>
    </w:rPr>
  </w:style>
  <w:style w:type="paragraph" w:styleId="CommentText">
    <w:name w:val="annotation text"/>
    <w:basedOn w:val="Normal"/>
    <w:link w:val="CommentTextChar"/>
    <w:uiPriority w:val="99"/>
    <w:semiHidden/>
    <w:unhideWhenUsed/>
    <w:rsid w:val="00590446"/>
    <w:pPr>
      <w:spacing w:line="240" w:lineRule="auto"/>
    </w:pPr>
    <w:rPr>
      <w:sz w:val="20"/>
      <w:szCs w:val="20"/>
    </w:rPr>
  </w:style>
  <w:style w:type="character" w:customStyle="1" w:styleId="CommentTextChar">
    <w:name w:val="Comment Text Char"/>
    <w:basedOn w:val="DefaultParagraphFont"/>
    <w:link w:val="CommentText"/>
    <w:uiPriority w:val="99"/>
    <w:semiHidden/>
    <w:rsid w:val="00590446"/>
    <w:rPr>
      <w:sz w:val="20"/>
      <w:szCs w:val="20"/>
    </w:rPr>
  </w:style>
  <w:style w:type="paragraph" w:styleId="CommentSubject">
    <w:name w:val="annotation subject"/>
    <w:basedOn w:val="CommentText"/>
    <w:next w:val="CommentText"/>
    <w:link w:val="CommentSubjectChar"/>
    <w:uiPriority w:val="99"/>
    <w:semiHidden/>
    <w:unhideWhenUsed/>
    <w:rsid w:val="00590446"/>
    <w:rPr>
      <w:b/>
      <w:bCs/>
    </w:rPr>
  </w:style>
  <w:style w:type="character" w:customStyle="1" w:styleId="CommentSubjectChar">
    <w:name w:val="Comment Subject Char"/>
    <w:basedOn w:val="CommentTextChar"/>
    <w:link w:val="CommentSubject"/>
    <w:uiPriority w:val="99"/>
    <w:semiHidden/>
    <w:rsid w:val="00590446"/>
    <w:rPr>
      <w:b/>
      <w:bCs/>
      <w:sz w:val="20"/>
      <w:szCs w:val="20"/>
    </w:rPr>
  </w:style>
  <w:style w:type="character" w:styleId="FollowedHyperlink">
    <w:name w:val="FollowedHyperlink"/>
    <w:basedOn w:val="DefaultParagraphFont"/>
    <w:uiPriority w:val="99"/>
    <w:semiHidden/>
    <w:unhideWhenUsed/>
    <w:rsid w:val="00582CD5"/>
    <w:rPr>
      <w:color w:val="800080" w:themeColor="followedHyperlink"/>
      <w:u w:val="single"/>
    </w:rPr>
  </w:style>
  <w:style w:type="character" w:styleId="UnresolvedMention">
    <w:name w:val="Unresolved Mention"/>
    <w:basedOn w:val="DefaultParagraphFont"/>
    <w:uiPriority w:val="99"/>
    <w:semiHidden/>
    <w:unhideWhenUsed/>
    <w:rsid w:val="00E53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689742">
      <w:bodyDiv w:val="1"/>
      <w:marLeft w:val="0"/>
      <w:marRight w:val="0"/>
      <w:marTop w:val="0"/>
      <w:marBottom w:val="0"/>
      <w:divBdr>
        <w:top w:val="none" w:sz="0" w:space="0" w:color="auto"/>
        <w:left w:val="none" w:sz="0" w:space="0" w:color="auto"/>
        <w:bottom w:val="none" w:sz="0" w:space="0" w:color="auto"/>
        <w:right w:val="none" w:sz="0" w:space="0" w:color="auto"/>
      </w:divBdr>
    </w:div>
    <w:div w:id="1708021094">
      <w:bodyDiv w:val="1"/>
      <w:marLeft w:val="0"/>
      <w:marRight w:val="0"/>
      <w:marTop w:val="0"/>
      <w:marBottom w:val="0"/>
      <w:divBdr>
        <w:top w:val="none" w:sz="0" w:space="0" w:color="auto"/>
        <w:left w:val="none" w:sz="0" w:space="0" w:color="auto"/>
        <w:bottom w:val="none" w:sz="0" w:space="0" w:color="auto"/>
        <w:right w:val="none" w:sz="0" w:space="0" w:color="auto"/>
      </w:divBdr>
      <w:divsChild>
        <w:div w:id="878785158">
          <w:marLeft w:val="0"/>
          <w:marRight w:val="0"/>
          <w:marTop w:val="100"/>
          <w:marBottom w:val="100"/>
          <w:divBdr>
            <w:top w:val="none" w:sz="0" w:space="0" w:color="auto"/>
            <w:left w:val="none" w:sz="0" w:space="0" w:color="auto"/>
            <w:bottom w:val="none" w:sz="0" w:space="0" w:color="auto"/>
            <w:right w:val="none" w:sz="0" w:space="0" w:color="auto"/>
          </w:divBdr>
          <w:divsChild>
            <w:div w:id="1030647497">
              <w:marLeft w:val="0"/>
              <w:marRight w:val="0"/>
              <w:marTop w:val="0"/>
              <w:marBottom w:val="0"/>
              <w:divBdr>
                <w:top w:val="none" w:sz="0" w:space="0" w:color="auto"/>
                <w:left w:val="none" w:sz="0" w:space="0" w:color="auto"/>
                <w:bottom w:val="none" w:sz="0" w:space="0" w:color="auto"/>
                <w:right w:val="none" w:sz="0" w:space="0" w:color="auto"/>
              </w:divBdr>
              <w:divsChild>
                <w:div w:id="1229799433">
                  <w:marLeft w:val="0"/>
                  <w:marRight w:val="0"/>
                  <w:marTop w:val="0"/>
                  <w:marBottom w:val="0"/>
                  <w:divBdr>
                    <w:top w:val="none" w:sz="0" w:space="0" w:color="auto"/>
                    <w:left w:val="none" w:sz="0" w:space="0" w:color="auto"/>
                    <w:bottom w:val="none" w:sz="0" w:space="0" w:color="auto"/>
                    <w:right w:val="none" w:sz="0" w:space="0" w:color="auto"/>
                  </w:divBdr>
                  <w:divsChild>
                    <w:div w:id="1375278310">
                      <w:marLeft w:val="0"/>
                      <w:marRight w:val="0"/>
                      <w:marTop w:val="0"/>
                      <w:marBottom w:val="0"/>
                      <w:divBdr>
                        <w:top w:val="none" w:sz="0" w:space="0" w:color="auto"/>
                        <w:left w:val="none" w:sz="0" w:space="0" w:color="auto"/>
                        <w:bottom w:val="none" w:sz="0" w:space="0" w:color="auto"/>
                        <w:right w:val="none" w:sz="0" w:space="0" w:color="auto"/>
                      </w:divBdr>
                      <w:divsChild>
                        <w:div w:id="837891428">
                          <w:marLeft w:val="2520"/>
                          <w:marRight w:val="0"/>
                          <w:marTop w:val="0"/>
                          <w:marBottom w:val="0"/>
                          <w:divBdr>
                            <w:top w:val="none" w:sz="0" w:space="0" w:color="auto"/>
                            <w:left w:val="none" w:sz="0" w:space="0" w:color="auto"/>
                            <w:bottom w:val="none" w:sz="0" w:space="0" w:color="auto"/>
                            <w:right w:val="none" w:sz="0" w:space="0" w:color="auto"/>
                          </w:divBdr>
                          <w:divsChild>
                            <w:div w:id="1109737788">
                              <w:marLeft w:val="0"/>
                              <w:marRight w:val="0"/>
                              <w:marTop w:val="0"/>
                              <w:marBottom w:val="0"/>
                              <w:divBdr>
                                <w:top w:val="none" w:sz="0" w:space="0" w:color="auto"/>
                                <w:left w:val="none" w:sz="0" w:space="0" w:color="auto"/>
                                <w:bottom w:val="none" w:sz="0" w:space="0" w:color="auto"/>
                                <w:right w:val="none" w:sz="0" w:space="0" w:color="auto"/>
                              </w:divBdr>
                              <w:divsChild>
                                <w:div w:id="1721904747">
                                  <w:marLeft w:val="0"/>
                                  <w:marRight w:val="0"/>
                                  <w:marTop w:val="0"/>
                                  <w:marBottom w:val="0"/>
                                  <w:divBdr>
                                    <w:top w:val="none" w:sz="0" w:space="0" w:color="auto"/>
                                    <w:left w:val="none" w:sz="0" w:space="0" w:color="auto"/>
                                    <w:bottom w:val="none" w:sz="0" w:space="0" w:color="auto"/>
                                    <w:right w:val="none" w:sz="0" w:space="0" w:color="auto"/>
                                  </w:divBdr>
                                  <w:divsChild>
                                    <w:div w:id="1650550177">
                                      <w:marLeft w:val="0"/>
                                      <w:marRight w:val="0"/>
                                      <w:marTop w:val="0"/>
                                      <w:marBottom w:val="0"/>
                                      <w:divBdr>
                                        <w:top w:val="none" w:sz="0" w:space="0" w:color="auto"/>
                                        <w:left w:val="none" w:sz="0" w:space="0" w:color="auto"/>
                                        <w:bottom w:val="none" w:sz="0" w:space="0" w:color="auto"/>
                                        <w:right w:val="none" w:sz="0" w:space="0" w:color="auto"/>
                                      </w:divBdr>
                                      <w:divsChild>
                                        <w:div w:id="869487955">
                                          <w:marLeft w:val="0"/>
                                          <w:marRight w:val="0"/>
                                          <w:marTop w:val="0"/>
                                          <w:marBottom w:val="0"/>
                                          <w:divBdr>
                                            <w:top w:val="none" w:sz="0" w:space="0" w:color="auto"/>
                                            <w:left w:val="none" w:sz="0" w:space="0" w:color="auto"/>
                                            <w:bottom w:val="none" w:sz="0" w:space="0" w:color="auto"/>
                                            <w:right w:val="none" w:sz="0" w:space="0" w:color="auto"/>
                                          </w:divBdr>
                                          <w:divsChild>
                                            <w:div w:id="1616205231">
                                              <w:marLeft w:val="0"/>
                                              <w:marRight w:val="0"/>
                                              <w:marTop w:val="0"/>
                                              <w:marBottom w:val="0"/>
                                              <w:divBdr>
                                                <w:top w:val="none" w:sz="0" w:space="0" w:color="auto"/>
                                                <w:left w:val="none" w:sz="0" w:space="0" w:color="auto"/>
                                                <w:bottom w:val="none" w:sz="0" w:space="0" w:color="auto"/>
                                                <w:right w:val="none" w:sz="0" w:space="0" w:color="auto"/>
                                              </w:divBdr>
                                              <w:divsChild>
                                                <w:div w:id="467556320">
                                                  <w:marLeft w:val="0"/>
                                                  <w:marRight w:val="0"/>
                                                  <w:marTop w:val="0"/>
                                                  <w:marBottom w:val="0"/>
                                                  <w:divBdr>
                                                    <w:top w:val="none" w:sz="0" w:space="0" w:color="auto"/>
                                                    <w:left w:val="none" w:sz="0" w:space="0" w:color="auto"/>
                                                    <w:bottom w:val="none" w:sz="0" w:space="0" w:color="auto"/>
                                                    <w:right w:val="none" w:sz="0" w:space="0" w:color="auto"/>
                                                  </w:divBdr>
                                                  <w:divsChild>
                                                    <w:div w:id="1122571580">
                                                      <w:marLeft w:val="0"/>
                                                      <w:marRight w:val="0"/>
                                                      <w:marTop w:val="0"/>
                                                      <w:marBottom w:val="0"/>
                                                      <w:divBdr>
                                                        <w:top w:val="none" w:sz="0" w:space="0" w:color="auto"/>
                                                        <w:left w:val="none" w:sz="0" w:space="0" w:color="auto"/>
                                                        <w:bottom w:val="none" w:sz="0" w:space="0" w:color="auto"/>
                                                        <w:right w:val="none" w:sz="0" w:space="0" w:color="auto"/>
                                                      </w:divBdr>
                                                      <w:divsChild>
                                                        <w:div w:id="1705519365">
                                                          <w:marLeft w:val="0"/>
                                                          <w:marRight w:val="0"/>
                                                          <w:marTop w:val="0"/>
                                                          <w:marBottom w:val="0"/>
                                                          <w:divBdr>
                                                            <w:top w:val="none" w:sz="0" w:space="0" w:color="auto"/>
                                                            <w:left w:val="none" w:sz="0" w:space="0" w:color="auto"/>
                                                            <w:bottom w:val="none" w:sz="0" w:space="0" w:color="auto"/>
                                                            <w:right w:val="none" w:sz="0" w:space="0" w:color="auto"/>
                                                          </w:divBdr>
                                                          <w:divsChild>
                                                            <w:div w:id="1728260789">
                                                              <w:marLeft w:val="0"/>
                                                              <w:marRight w:val="0"/>
                                                              <w:marTop w:val="0"/>
                                                              <w:marBottom w:val="0"/>
                                                              <w:divBdr>
                                                                <w:top w:val="none" w:sz="0" w:space="0" w:color="auto"/>
                                                                <w:left w:val="none" w:sz="0" w:space="0" w:color="auto"/>
                                                                <w:bottom w:val="none" w:sz="0" w:space="0" w:color="auto"/>
                                                                <w:right w:val="none" w:sz="0" w:space="0" w:color="auto"/>
                                                              </w:divBdr>
                                                              <w:divsChild>
                                                                <w:div w:id="774910375">
                                                                  <w:marLeft w:val="0"/>
                                                                  <w:marRight w:val="0"/>
                                                                  <w:marTop w:val="0"/>
                                                                  <w:marBottom w:val="0"/>
                                                                  <w:divBdr>
                                                                    <w:top w:val="none" w:sz="0" w:space="0" w:color="auto"/>
                                                                    <w:left w:val="none" w:sz="0" w:space="0" w:color="auto"/>
                                                                    <w:bottom w:val="none" w:sz="0" w:space="0" w:color="auto"/>
                                                                    <w:right w:val="none" w:sz="0" w:space="0" w:color="auto"/>
                                                                  </w:divBdr>
                                                                  <w:divsChild>
                                                                    <w:div w:id="481699187">
                                                                      <w:marLeft w:val="0"/>
                                                                      <w:marRight w:val="0"/>
                                                                      <w:marTop w:val="0"/>
                                                                      <w:marBottom w:val="0"/>
                                                                      <w:divBdr>
                                                                        <w:top w:val="none" w:sz="0" w:space="0" w:color="auto"/>
                                                                        <w:left w:val="none" w:sz="0" w:space="0" w:color="auto"/>
                                                                        <w:bottom w:val="none" w:sz="0" w:space="0" w:color="auto"/>
                                                                        <w:right w:val="none" w:sz="0" w:space="0" w:color="auto"/>
                                                                      </w:divBdr>
                                                                      <w:divsChild>
                                                                        <w:div w:id="166865770">
                                                                          <w:marLeft w:val="0"/>
                                                                          <w:marRight w:val="0"/>
                                                                          <w:marTop w:val="0"/>
                                                                          <w:marBottom w:val="0"/>
                                                                          <w:divBdr>
                                                                            <w:top w:val="none" w:sz="0" w:space="0" w:color="auto"/>
                                                                            <w:left w:val="none" w:sz="0" w:space="0" w:color="auto"/>
                                                                            <w:bottom w:val="none" w:sz="0" w:space="0" w:color="auto"/>
                                                                            <w:right w:val="none" w:sz="0" w:space="0" w:color="auto"/>
                                                                          </w:divBdr>
                                                                          <w:divsChild>
                                                                            <w:div w:id="1513254683">
                                                                              <w:marLeft w:val="0"/>
                                                                              <w:marRight w:val="0"/>
                                                                              <w:marTop w:val="45"/>
                                                                              <w:marBottom w:val="0"/>
                                                                              <w:divBdr>
                                                                                <w:top w:val="single" w:sz="6" w:space="4" w:color="CCD6E0"/>
                                                                                <w:left w:val="single" w:sz="6" w:space="4" w:color="CCD6E0"/>
                                                                                <w:bottom w:val="single" w:sz="6" w:space="4" w:color="CCD6E0"/>
                                                                                <w:right w:val="single" w:sz="6" w:space="4" w:color="CCD6E0"/>
                                                                              </w:divBdr>
                                                                              <w:divsChild>
                                                                                <w:div w:id="9123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3/20/section/136"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omeless.org.uk/knowledge-hub/mental-health-and-homelessness-resources/" TargetMode="Externa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thestreetlink.org.uk/" TargetMode="External"/><Relationship Id="rId23" Type="http://schemas.openxmlformats.org/officeDocument/2006/relationships/image" Target="media/image9.sv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streetlink.org.uk/" TargetMode="Externa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68FFB5E5EF1C444BF46F59825158C47" ma:contentTypeVersion="14" ma:contentTypeDescription="Create a new document." ma:contentTypeScope="" ma:versionID="d15239a0bbd14fe07cd65346da41865c">
  <xsd:schema xmlns:xsd="http://www.w3.org/2001/XMLSchema" xmlns:xs="http://www.w3.org/2001/XMLSchema" xmlns:p="http://schemas.microsoft.com/office/2006/metadata/properties" xmlns:ns3="bc1b4a3a-9392-4843-9831-925049d048d0" xmlns:ns4="e0f2dd7a-158d-47cd-8d7a-4fce52a62be7" targetNamespace="http://schemas.microsoft.com/office/2006/metadata/properties" ma:root="true" ma:fieldsID="692fa637246b23f8293cbc3df66be6b1" ns3:_="" ns4:_="">
    <xsd:import namespace="bc1b4a3a-9392-4843-9831-925049d048d0"/>
    <xsd:import namespace="e0f2dd7a-158d-47cd-8d7a-4fce52a62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b4a3a-9392-4843-9831-925049d048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f2dd7a-158d-47cd-8d7a-4fce52a62b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ED31F-BB9F-42D8-98EA-BE579545FD40}">
  <ds:schemaRefs>
    <ds:schemaRef ds:uri="http://schemas.microsoft.com/sharepoint/v3/contenttype/forms"/>
  </ds:schemaRefs>
</ds:datastoreItem>
</file>

<file path=customXml/itemProps2.xml><?xml version="1.0" encoding="utf-8"?>
<ds:datastoreItem xmlns:ds="http://schemas.openxmlformats.org/officeDocument/2006/customXml" ds:itemID="{351BFA5A-A0AE-45A6-94F2-30B51C13D1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89009C-7DBD-48CF-98BD-A51154A2EB8D}">
  <ds:schemaRefs>
    <ds:schemaRef ds:uri="http://schemas.openxmlformats.org/officeDocument/2006/bibliography"/>
  </ds:schemaRefs>
</ds:datastoreItem>
</file>

<file path=customXml/itemProps4.xml><?xml version="1.0" encoding="utf-8"?>
<ds:datastoreItem xmlns:ds="http://schemas.openxmlformats.org/officeDocument/2006/customXml" ds:itemID="{9962DFBD-ABC8-4F63-80CC-91C37AA70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b4a3a-9392-4843-9831-925049d048d0"/>
    <ds:schemaRef ds:uri="e0f2dd7a-158d-47cd-8d7a-4fce52a62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1019</Words>
  <Characters>5446</Characters>
  <Application>Microsoft Office Word</Application>
  <DocSecurity>0</DocSecurity>
  <Lines>165</Lines>
  <Paragraphs>68</Paragraphs>
  <ScaleCrop>false</ScaleCrop>
  <HeadingPairs>
    <vt:vector size="2" baseType="variant">
      <vt:variant>
        <vt:lpstr>Title</vt:lpstr>
      </vt:variant>
      <vt:variant>
        <vt:i4>1</vt:i4>
      </vt:variant>
    </vt:vector>
  </HeadingPairs>
  <TitlesOfParts>
    <vt:vector size="1" baseType="lpstr">
      <vt:lpstr/>
    </vt:vector>
  </TitlesOfParts>
  <Company>London Borough of Lambeth</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Ritchie,Claire</dc:creator>
  <cp:lastModifiedBy>Malcolm Dabbs</cp:lastModifiedBy>
  <cp:revision>28</cp:revision>
  <cp:lastPrinted>2013-11-07T15:13:00Z</cp:lastPrinted>
  <dcterms:created xsi:type="dcterms:W3CDTF">2025-11-17T19:58:00Z</dcterms:created>
  <dcterms:modified xsi:type="dcterms:W3CDTF">2025-12-03T23:13:00Z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0x010100668FFB5E5EF1C444BF46F59825158C47</vt:lpwstr>
  </property>
  <property fmtid="{D5CDD505-2E9C-101B-9397-08002B2CF9AE}" pid="3" name="MSIP_Label_a69f314e-3f8e-4542-991b-ef24c0945b08_Enabled">
    <vt:lpwstr>True</vt:lpwstr>
  </property>
  <property fmtid="{D5CDD505-2E9C-101B-9397-08002B2CF9AE}" pid="4" name="MSIP_Label_a69f314e-3f8e-4542-991b-ef24c0945b08_SiteId">
    <vt:lpwstr>cc18b91d-1bb2-4d9b-ac76-7a4447488d49</vt:lpwstr>
  </property>
  <property fmtid="{D5CDD505-2E9C-101B-9397-08002B2CF9AE}" pid="5" name="MSIP_Label_a69f314e-3f8e-4542-991b-ef24c0945b08_Owner">
    <vt:lpwstr>malcolm.dabbs@enfield.gov.uk</vt:lpwstr>
  </property>
  <property fmtid="{D5CDD505-2E9C-101B-9397-08002B2CF9AE}" pid="6" name="MSIP_Label_a69f314e-3f8e-4542-991b-ef24c0945b08_SetDate">
    <vt:lpwstr>2020-12-07T10:19:25.3112506Z</vt:lpwstr>
  </property>
  <property fmtid="{D5CDD505-2E9C-101B-9397-08002B2CF9AE}" pid="7" name="MSIP_Label_a69f314e-3f8e-4542-991b-ef24c0945b08_Name">
    <vt:lpwstr>Internal</vt:lpwstr>
  </property>
  <property fmtid="{D5CDD505-2E9C-101B-9397-08002B2CF9AE}" pid="8" name="MSIP_Label_a69f314e-3f8e-4542-991b-ef24c0945b08_Application">
    <vt:lpwstr>Microsoft Azure Information Protection</vt:lpwstr>
  </property>
  <property fmtid="{D5CDD505-2E9C-101B-9397-08002B2CF9AE}" pid="9" name="MSIP_Label_a69f314e-3f8e-4542-991b-ef24c0945b08_Extended_MSFT_Method">
    <vt:lpwstr>Manual</vt:lpwstr>
  </property>
  <property fmtid="{D5CDD505-2E9C-101B-9397-08002B2CF9AE}" pid="10" name="MSIP_Label_132a917d-6af9-4710-9255-da326bf29b5d_Enabled">
    <vt:lpwstr>true</vt:lpwstr>
  </property>
  <property fmtid="{D5CDD505-2E9C-101B-9397-08002B2CF9AE}" pid="11" name="MSIP_Label_132a917d-6af9-4710-9255-da326bf29b5d_SetDate">
    <vt:lpwstr>2023-11-27T22:11:38Z</vt:lpwstr>
  </property>
  <property fmtid="{D5CDD505-2E9C-101B-9397-08002B2CF9AE}" pid="12" name="MSIP_Label_132a917d-6af9-4710-9255-da326bf29b5d_Method">
    <vt:lpwstr>Privileged</vt:lpwstr>
  </property>
  <property fmtid="{D5CDD505-2E9C-101B-9397-08002B2CF9AE}" pid="13" name="MSIP_Label_132a917d-6af9-4710-9255-da326bf29b5d_Name">
    <vt:lpwstr>132a917d-6af9-4710-9255-da326bf29b5d</vt:lpwstr>
  </property>
  <property fmtid="{D5CDD505-2E9C-101B-9397-08002B2CF9AE}" pid="14" name="MSIP_Label_132a917d-6af9-4710-9255-da326bf29b5d_SiteId">
    <vt:lpwstr>cc18b91d-1bb2-4d9b-ac76-7a4447488d49</vt:lpwstr>
  </property>
  <property fmtid="{D5CDD505-2E9C-101B-9397-08002B2CF9AE}" pid="15" name="MSIP_Label_132a917d-6af9-4710-9255-da326bf29b5d_ActionId">
    <vt:lpwstr>3afce0e7-050a-4a0c-abd7-c73ee113250e</vt:lpwstr>
  </property>
  <property fmtid="{D5CDD505-2E9C-101B-9397-08002B2CF9AE}" pid="16" name="MSIP_Label_132a917d-6af9-4710-9255-da326bf29b5d_ContentBits">
    <vt:lpwstr>2</vt:lpwstr>
  </property>
</Properties>
</file>